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417" w:type="dxa"/>
        <w:tblInd w:w="-147" w:type="dxa"/>
        <w:tblLayout w:type="fixed"/>
        <w:tblLook w:val="04A0" w:firstRow="1" w:lastRow="0" w:firstColumn="1" w:lastColumn="0" w:noHBand="0" w:noVBand="1"/>
      </w:tblPr>
      <w:tblGrid>
        <w:gridCol w:w="34"/>
        <w:gridCol w:w="1944"/>
        <w:gridCol w:w="8"/>
        <w:gridCol w:w="8333"/>
        <w:gridCol w:w="63"/>
        <w:gridCol w:w="35"/>
      </w:tblGrid>
      <w:tr w:rsidR="0014540B" w:rsidRPr="00F96739" w14:paraId="39532BD3" w14:textId="77777777" w:rsidTr="00C14B59">
        <w:trPr>
          <w:gridAfter w:val="1"/>
          <w:wAfter w:w="34" w:type="dxa"/>
          <w:trHeight w:val="1266"/>
        </w:trPr>
        <w:tc>
          <w:tcPr>
            <w:tcW w:w="10383" w:type="dxa"/>
            <w:gridSpan w:val="5"/>
            <w:shd w:val="clear" w:color="auto" w:fill="BFBFBF" w:themeFill="background1" w:themeFillShade="BF"/>
          </w:tcPr>
          <w:p w14:paraId="5F63B603" w14:textId="7CFA5B1C" w:rsidR="0014540B" w:rsidRPr="00F96739" w:rsidRDefault="00CF3FB5" w:rsidP="0014540B">
            <w:pPr>
              <w:rPr>
                <w:rFonts w:ascii="Calibri" w:hAnsi="Calibri" w:cs="Calibri"/>
                <w:b/>
                <w:sz w:val="24"/>
              </w:rPr>
            </w:pPr>
            <w:r>
              <w:rPr>
                <w:rFonts w:ascii="Calibri" w:hAnsi="Calibri" w:cs="Calibri"/>
                <w:noProof/>
                <w:lang w:eastAsia="en-GB"/>
              </w:rPr>
              <mc:AlternateContent>
                <mc:Choice Requires="wps">
                  <w:drawing>
                    <wp:anchor distT="45720" distB="45720" distL="114300" distR="114300" simplePos="0" relativeHeight="251659264" behindDoc="0" locked="0" layoutInCell="1" allowOverlap="1" wp14:anchorId="5A73F21A" wp14:editId="1C9D7EF4">
                      <wp:simplePos x="0" y="0"/>
                      <wp:positionH relativeFrom="column">
                        <wp:posOffset>-59055</wp:posOffset>
                      </wp:positionH>
                      <wp:positionV relativeFrom="paragraph">
                        <wp:posOffset>29210</wp:posOffset>
                      </wp:positionV>
                      <wp:extent cx="6524625" cy="3905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390525"/>
                              </a:xfrm>
                              <a:prstGeom prst="rect">
                                <a:avLst/>
                              </a:prstGeom>
                              <a:solidFill>
                                <a:srgbClr val="FFFFFF"/>
                              </a:solidFill>
                              <a:ln w="9525">
                                <a:solidFill>
                                  <a:srgbClr val="000000"/>
                                </a:solidFill>
                                <a:miter lim="800000"/>
                                <a:headEnd/>
                                <a:tailEnd/>
                              </a:ln>
                            </wps:spPr>
                            <wps:txbx>
                              <w:txbxContent>
                                <w:p w14:paraId="2A735587" w14:textId="6A5BD8D7" w:rsidR="00AF6286" w:rsidRPr="0014540B" w:rsidRDefault="00AF6286" w:rsidP="0043013F">
                                  <w:pPr>
                                    <w:jc w:val="center"/>
                                    <w:rPr>
                                      <w:b/>
                                      <w:sz w:val="28"/>
                                    </w:rPr>
                                  </w:pPr>
                                  <w:r w:rsidRPr="0014540B">
                                    <w:rPr>
                                      <w:b/>
                                      <w:sz w:val="28"/>
                                    </w:rPr>
                                    <w:t>Job Description</w:t>
                                  </w:r>
                                </w:p>
                                <w:p w14:paraId="25A4DAFC" w14:textId="77777777" w:rsidR="00AF6286" w:rsidRDefault="00AF6286" w:rsidP="0014540B">
                                  <w:pPr>
                                    <w:jc w:val="center"/>
                                    <w:rPr>
                                      <w:b/>
                                      <w:sz w:val="28"/>
                                    </w:rPr>
                                  </w:pPr>
                                </w:p>
                                <w:p w14:paraId="4071BF34" w14:textId="77777777" w:rsidR="00AF6286" w:rsidRPr="0014540B" w:rsidRDefault="00AF6286" w:rsidP="0014540B">
                                  <w:pPr>
                                    <w:jc w:val="center"/>
                                    <w:rPr>
                                      <w:b/>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A73F21A" id="_x0000_t202" coordsize="21600,21600" o:spt="202" path="m,l,21600r21600,l21600,xe">
                      <v:stroke joinstyle="miter"/>
                      <v:path gradientshapeok="t" o:connecttype="rect"/>
                    </v:shapetype>
                    <v:shape id="Text Box 2" o:spid="_x0000_s1026" type="#_x0000_t202" style="position:absolute;margin-left:-4.65pt;margin-top:2.3pt;width:513.75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">
                      <v:textbox>
                        <w:txbxContent>
                          <w:p w14:paraId="2A735587" w14:textId="6A5BD8D7" w:rsidR="00AF6286" w:rsidRPr="0014540B" w:rsidRDefault="00AF6286" w:rsidP="0043013F">
                            <w:pPr>
                              <w:jc w:val="center"/>
                              <w:rPr>
                                <w:b/>
                                <w:sz w:val="28"/>
                              </w:rPr>
                            </w:pPr>
                            <w:r w:rsidRPr="0014540B">
                              <w:rPr>
                                <w:b/>
                                <w:sz w:val="28"/>
                              </w:rPr>
                              <w:t>Job Description</w:t>
                            </w:r>
                          </w:p>
                          <w:p w14:paraId="25A4DAFC" w14:textId="77777777" w:rsidR="00AF6286" w:rsidRDefault="00AF6286" w:rsidP="0014540B">
                            <w:pPr>
                              <w:jc w:val="center"/>
                              <w:rPr>
                                <w:b/>
                                <w:sz w:val="28"/>
                              </w:rPr>
                            </w:pPr>
                          </w:p>
                          <w:p w14:paraId="4071BF34" w14:textId="77777777" w:rsidR="00AF6286" w:rsidRPr="0014540B" w:rsidRDefault="00AF6286" w:rsidP="0014540B">
                            <w:pPr>
                              <w:jc w:val="center"/>
                              <w:rPr>
                                <w:b/>
                                <w:sz w:val="28"/>
                              </w:rPr>
                            </w:pPr>
                          </w:p>
                        </w:txbxContent>
                      </v:textbox>
                      <w10:wrap type="square"/>
                    </v:shape>
                  </w:pict>
                </mc:Fallback>
              </mc:AlternateContent>
            </w:r>
            <w:r w:rsidR="0014540B" w:rsidRPr="00F96739">
              <w:rPr>
                <w:rFonts w:ascii="Calibri" w:hAnsi="Calibri" w:cs="Calibri"/>
                <w:b/>
                <w:sz w:val="24"/>
              </w:rPr>
              <w:t>JOB DESCRIPTION</w:t>
            </w:r>
          </w:p>
          <w:p w14:paraId="0F4A8814" w14:textId="77777777" w:rsidR="0014540B" w:rsidRPr="00F96739" w:rsidRDefault="0014540B" w:rsidP="0014540B">
            <w:pPr>
              <w:rPr>
                <w:rFonts w:ascii="Calibri" w:hAnsi="Calibri" w:cs="Calibri"/>
                <w:b/>
              </w:rPr>
            </w:pPr>
          </w:p>
        </w:tc>
      </w:tr>
      <w:tr w:rsidR="0014540B" w:rsidRPr="00F96739" w14:paraId="44429F8B" w14:textId="77777777" w:rsidTr="00B738EC">
        <w:trPr>
          <w:gridAfter w:val="1"/>
          <w:wAfter w:w="34" w:type="dxa"/>
          <w:trHeight w:val="156"/>
        </w:trPr>
        <w:tc>
          <w:tcPr>
            <w:tcW w:w="1978" w:type="dxa"/>
            <w:gridSpan w:val="2"/>
            <w:shd w:val="clear" w:color="auto" w:fill="D9D9D9" w:themeFill="background1" w:themeFillShade="D9"/>
          </w:tcPr>
          <w:p w14:paraId="46C51F35" w14:textId="77777777" w:rsidR="0014540B" w:rsidRPr="00F96739" w:rsidRDefault="0014540B" w:rsidP="0014540B">
            <w:pPr>
              <w:rPr>
                <w:rFonts w:ascii="Calibri" w:hAnsi="Calibri" w:cs="Calibri"/>
                <w:b/>
              </w:rPr>
            </w:pPr>
            <w:r w:rsidRPr="00F96739">
              <w:rPr>
                <w:rFonts w:ascii="Calibri" w:hAnsi="Calibri" w:cs="Calibri"/>
                <w:b/>
              </w:rPr>
              <w:t>JOB TITLE:</w:t>
            </w:r>
          </w:p>
        </w:tc>
        <w:tc>
          <w:tcPr>
            <w:tcW w:w="8405" w:type="dxa"/>
            <w:gridSpan w:val="3"/>
          </w:tcPr>
          <w:p w14:paraId="0035356A" w14:textId="77777777" w:rsidR="00B738EC" w:rsidRPr="00C14B59" w:rsidRDefault="002A076E" w:rsidP="002A076E">
            <w:pPr>
              <w:rPr>
                <w:rFonts w:ascii="Calibri" w:hAnsi="Calibri" w:cs="Calibri"/>
                <w:b/>
              </w:rPr>
            </w:pPr>
            <w:r w:rsidRPr="00C14B59">
              <w:rPr>
                <w:rFonts w:ascii="Calibri" w:hAnsi="Calibri" w:cs="Calibri"/>
                <w:b/>
              </w:rPr>
              <w:t>Deanery Partnership Administrator</w:t>
            </w:r>
          </w:p>
          <w:p w14:paraId="134B2121" w14:textId="57735FF6" w:rsidR="00F76D8F" w:rsidRPr="00F96739" w:rsidRDefault="00F76D8F" w:rsidP="002A076E">
            <w:pPr>
              <w:rPr>
                <w:rFonts w:ascii="Calibri" w:hAnsi="Calibri" w:cs="Calibri"/>
              </w:rPr>
            </w:pPr>
          </w:p>
        </w:tc>
      </w:tr>
      <w:tr w:rsidR="0014540B" w:rsidRPr="00F96739" w14:paraId="35DC2804" w14:textId="77777777" w:rsidTr="00B738EC">
        <w:trPr>
          <w:gridAfter w:val="1"/>
          <w:wAfter w:w="34" w:type="dxa"/>
          <w:trHeight w:val="337"/>
        </w:trPr>
        <w:tc>
          <w:tcPr>
            <w:tcW w:w="1978" w:type="dxa"/>
            <w:gridSpan w:val="2"/>
            <w:shd w:val="clear" w:color="auto" w:fill="D9D9D9" w:themeFill="background1" w:themeFillShade="D9"/>
          </w:tcPr>
          <w:p w14:paraId="4AEF65F2" w14:textId="77777777" w:rsidR="0014540B" w:rsidRPr="00F96739" w:rsidRDefault="0014540B" w:rsidP="0014540B">
            <w:pPr>
              <w:rPr>
                <w:rFonts w:ascii="Calibri" w:hAnsi="Calibri" w:cs="Calibri"/>
                <w:b/>
              </w:rPr>
            </w:pPr>
            <w:r w:rsidRPr="00F96739">
              <w:rPr>
                <w:rFonts w:ascii="Calibri" w:hAnsi="Calibri" w:cs="Calibri"/>
                <w:b/>
              </w:rPr>
              <w:t>SALARY:</w:t>
            </w:r>
          </w:p>
        </w:tc>
        <w:tc>
          <w:tcPr>
            <w:tcW w:w="8405" w:type="dxa"/>
            <w:gridSpan w:val="3"/>
          </w:tcPr>
          <w:p w14:paraId="3088E87D" w14:textId="090750AA" w:rsidR="00CC03DD" w:rsidRDefault="0043013F" w:rsidP="00F506B8">
            <w:pPr>
              <w:rPr>
                <w:rFonts w:ascii="Calibri" w:hAnsi="Calibri" w:cs="Calibri"/>
                <w:i/>
              </w:rPr>
            </w:pPr>
            <w:r>
              <w:rPr>
                <w:rFonts w:ascii="Calibri" w:hAnsi="Calibri" w:cs="Calibri"/>
              </w:rPr>
              <w:t xml:space="preserve">[£per annum] </w:t>
            </w:r>
            <w:r>
              <w:rPr>
                <w:rFonts w:ascii="Calibri" w:hAnsi="Calibri" w:cs="Calibri"/>
                <w:i/>
              </w:rPr>
              <w:t>if one part time administrator employed</w:t>
            </w:r>
          </w:p>
          <w:p w14:paraId="5D26D592" w14:textId="144EDD35" w:rsidR="00F76D8F" w:rsidRPr="0043013F" w:rsidRDefault="00F76D8F" w:rsidP="00F506B8">
            <w:pPr>
              <w:rPr>
                <w:rFonts w:ascii="Calibri" w:hAnsi="Calibri" w:cs="Calibri"/>
                <w:i/>
              </w:rPr>
            </w:pPr>
          </w:p>
        </w:tc>
      </w:tr>
      <w:tr w:rsidR="0014540B" w:rsidRPr="00F96739" w14:paraId="433F5739" w14:textId="77777777" w:rsidTr="00B738EC">
        <w:trPr>
          <w:gridAfter w:val="1"/>
          <w:wAfter w:w="34" w:type="dxa"/>
          <w:trHeight w:val="156"/>
        </w:trPr>
        <w:tc>
          <w:tcPr>
            <w:tcW w:w="1978" w:type="dxa"/>
            <w:gridSpan w:val="2"/>
            <w:shd w:val="clear" w:color="auto" w:fill="D9D9D9" w:themeFill="background1" w:themeFillShade="D9"/>
          </w:tcPr>
          <w:p w14:paraId="59F80375" w14:textId="77777777" w:rsidR="0014540B" w:rsidRPr="00F96739" w:rsidRDefault="007B61FE" w:rsidP="0014540B">
            <w:pPr>
              <w:rPr>
                <w:rFonts w:ascii="Calibri" w:hAnsi="Calibri" w:cs="Calibri"/>
                <w:b/>
              </w:rPr>
            </w:pPr>
            <w:r w:rsidRPr="00F96739">
              <w:rPr>
                <w:rFonts w:ascii="Calibri" w:hAnsi="Calibri" w:cs="Calibri"/>
                <w:b/>
              </w:rPr>
              <w:t>ACCOUNTA</w:t>
            </w:r>
            <w:r w:rsidR="0014540B" w:rsidRPr="00F96739">
              <w:rPr>
                <w:rFonts w:ascii="Calibri" w:hAnsi="Calibri" w:cs="Calibri"/>
                <w:b/>
              </w:rPr>
              <w:t>BLE TO:</w:t>
            </w:r>
          </w:p>
        </w:tc>
        <w:tc>
          <w:tcPr>
            <w:tcW w:w="8405" w:type="dxa"/>
            <w:gridSpan w:val="3"/>
          </w:tcPr>
          <w:p w14:paraId="75FF4FD7" w14:textId="67B098BC" w:rsidR="002A076E" w:rsidRPr="0043013F" w:rsidRDefault="0043013F" w:rsidP="002A076E">
            <w:pPr>
              <w:rPr>
                <w:rFonts w:ascii="Calibri" w:hAnsi="Calibri" w:cs="Calibri"/>
                <w:b/>
              </w:rPr>
            </w:pPr>
            <w:r w:rsidRPr="0043013F">
              <w:rPr>
                <w:rFonts w:ascii="Calibri" w:hAnsi="Calibri" w:cs="Calibri"/>
                <w:b/>
              </w:rPr>
              <w:t>The Deanery Partnership Lead and the Lay Co-Lead of the Deanery Partnership</w:t>
            </w:r>
          </w:p>
          <w:p w14:paraId="5EA6E22A" w14:textId="77777777" w:rsidR="00CC03DD" w:rsidRPr="00F96739" w:rsidRDefault="00CC03DD" w:rsidP="007B61FE">
            <w:pPr>
              <w:rPr>
                <w:rFonts w:ascii="Calibri" w:hAnsi="Calibri" w:cs="Calibri"/>
              </w:rPr>
            </w:pPr>
          </w:p>
        </w:tc>
      </w:tr>
      <w:tr w:rsidR="00F76D8F" w:rsidRPr="00F96739" w14:paraId="1F8F5E5B" w14:textId="77777777" w:rsidTr="00B738EC">
        <w:trPr>
          <w:gridAfter w:val="1"/>
          <w:wAfter w:w="34" w:type="dxa"/>
          <w:trHeight w:val="156"/>
        </w:trPr>
        <w:tc>
          <w:tcPr>
            <w:tcW w:w="1978" w:type="dxa"/>
            <w:gridSpan w:val="2"/>
            <w:shd w:val="clear" w:color="auto" w:fill="D9D9D9" w:themeFill="background1" w:themeFillShade="D9"/>
          </w:tcPr>
          <w:p w14:paraId="7BA2AEBE" w14:textId="2A25DE83" w:rsidR="00F76D8F" w:rsidRPr="00F96739" w:rsidRDefault="00F76D8F" w:rsidP="0014540B">
            <w:pPr>
              <w:rPr>
                <w:rFonts w:ascii="Calibri" w:hAnsi="Calibri" w:cs="Calibri"/>
                <w:b/>
              </w:rPr>
            </w:pPr>
            <w:r>
              <w:rPr>
                <w:rFonts w:ascii="Calibri" w:hAnsi="Calibri" w:cs="Calibri"/>
                <w:b/>
              </w:rPr>
              <w:t xml:space="preserve">EMPLOYER: </w:t>
            </w:r>
          </w:p>
        </w:tc>
        <w:tc>
          <w:tcPr>
            <w:tcW w:w="8405" w:type="dxa"/>
            <w:gridSpan w:val="3"/>
          </w:tcPr>
          <w:p w14:paraId="69457E92" w14:textId="340A9982" w:rsidR="00F76D8F" w:rsidRDefault="00F76D8F" w:rsidP="002A076E">
            <w:pPr>
              <w:rPr>
                <w:rFonts w:ascii="Calibri" w:hAnsi="Calibri" w:cs="Calibri"/>
                <w:i/>
              </w:rPr>
            </w:pPr>
            <w:r w:rsidRPr="00F76D8F">
              <w:rPr>
                <w:rFonts w:ascii="Calibri" w:hAnsi="Calibri" w:cs="Calibri"/>
                <w:i/>
              </w:rPr>
              <w:t xml:space="preserve">Key Mission Church </w:t>
            </w:r>
            <w:r w:rsidR="00C14B59">
              <w:rPr>
                <w:rFonts w:ascii="Calibri" w:hAnsi="Calibri" w:cs="Calibri"/>
                <w:i/>
              </w:rPr>
              <w:t xml:space="preserve">parish </w:t>
            </w:r>
            <w:r w:rsidRPr="00F76D8F">
              <w:rPr>
                <w:rFonts w:ascii="Calibri" w:hAnsi="Calibri" w:cs="Calibri"/>
                <w:i/>
              </w:rPr>
              <w:t>name or name of Deanery Partnership legal entity</w:t>
            </w:r>
          </w:p>
          <w:p w14:paraId="2B16AA48" w14:textId="0F4BC807" w:rsidR="00F76D8F" w:rsidRPr="00F76D8F" w:rsidRDefault="00F76D8F" w:rsidP="002A076E">
            <w:pPr>
              <w:rPr>
                <w:rFonts w:ascii="Calibri" w:hAnsi="Calibri" w:cs="Calibri"/>
                <w:i/>
              </w:rPr>
            </w:pPr>
          </w:p>
        </w:tc>
      </w:tr>
      <w:tr w:rsidR="002E76A1" w:rsidRPr="00F96739" w14:paraId="27A783A0" w14:textId="77777777" w:rsidTr="00B738EC">
        <w:trPr>
          <w:gridAfter w:val="1"/>
          <w:wAfter w:w="34" w:type="dxa"/>
          <w:trHeight w:val="156"/>
        </w:trPr>
        <w:tc>
          <w:tcPr>
            <w:tcW w:w="1978" w:type="dxa"/>
            <w:gridSpan w:val="2"/>
            <w:shd w:val="clear" w:color="auto" w:fill="D9D9D9" w:themeFill="background1" w:themeFillShade="D9"/>
          </w:tcPr>
          <w:p w14:paraId="70020A1C" w14:textId="77777777" w:rsidR="002E76A1" w:rsidRPr="00F96739" w:rsidRDefault="002E76A1" w:rsidP="006D031E">
            <w:pPr>
              <w:rPr>
                <w:rFonts w:ascii="Calibri" w:hAnsi="Calibri" w:cs="Calibri"/>
                <w:b/>
              </w:rPr>
            </w:pPr>
            <w:r w:rsidRPr="00F96739">
              <w:rPr>
                <w:rFonts w:ascii="Calibri" w:hAnsi="Calibri" w:cs="Calibri"/>
                <w:b/>
              </w:rPr>
              <w:t>KEY RELATIONSHIPS:</w:t>
            </w:r>
          </w:p>
        </w:tc>
        <w:tc>
          <w:tcPr>
            <w:tcW w:w="8405" w:type="dxa"/>
            <w:gridSpan w:val="3"/>
          </w:tcPr>
          <w:p w14:paraId="194ABD4D" w14:textId="7D7CAEE8" w:rsidR="001124FA" w:rsidRPr="0043013F" w:rsidRDefault="001124FA" w:rsidP="0043013F">
            <w:pPr>
              <w:pStyle w:val="ListParagraph"/>
              <w:numPr>
                <w:ilvl w:val="0"/>
                <w:numId w:val="3"/>
              </w:numPr>
              <w:rPr>
                <w:rFonts w:ascii="Calibri" w:hAnsi="Calibri" w:cs="Calibri"/>
                <w:b/>
              </w:rPr>
            </w:pPr>
            <w:r w:rsidRPr="0043013F">
              <w:rPr>
                <w:rFonts w:ascii="Calibri" w:hAnsi="Calibri" w:cs="Calibri"/>
                <w:b/>
              </w:rPr>
              <w:t>Deanery Partnership Team</w:t>
            </w:r>
            <w:r w:rsidR="0043013F" w:rsidRPr="0043013F">
              <w:rPr>
                <w:rFonts w:ascii="Calibri" w:hAnsi="Calibri" w:cs="Calibri"/>
                <w:b/>
              </w:rPr>
              <w:t xml:space="preserve"> including Lay and Ordained Ministers and Parish Officers</w:t>
            </w:r>
          </w:p>
          <w:p w14:paraId="174BA5CC" w14:textId="1D5ADEBE" w:rsidR="001124FA" w:rsidRPr="0043013F" w:rsidRDefault="0043013F" w:rsidP="0043013F">
            <w:pPr>
              <w:pStyle w:val="ListParagraph"/>
              <w:numPr>
                <w:ilvl w:val="0"/>
                <w:numId w:val="3"/>
              </w:numPr>
              <w:rPr>
                <w:rFonts w:ascii="Calibri" w:hAnsi="Calibri" w:cs="Calibri"/>
                <w:b/>
              </w:rPr>
            </w:pPr>
            <w:r w:rsidRPr="0043013F">
              <w:rPr>
                <w:rFonts w:ascii="Calibri" w:hAnsi="Calibri" w:cs="Calibri"/>
                <w:b/>
              </w:rPr>
              <w:t>Parish Administrators, both paid and voluntary</w:t>
            </w:r>
          </w:p>
          <w:p w14:paraId="26A80713" w14:textId="54B23AF3" w:rsidR="0043013F" w:rsidRPr="0043013F" w:rsidRDefault="0043013F" w:rsidP="0043013F">
            <w:pPr>
              <w:pStyle w:val="ListParagraph"/>
              <w:numPr>
                <w:ilvl w:val="0"/>
                <w:numId w:val="3"/>
              </w:numPr>
              <w:rPr>
                <w:rFonts w:ascii="Calibri" w:hAnsi="Calibri" w:cs="Calibri"/>
                <w:b/>
              </w:rPr>
            </w:pPr>
            <w:r w:rsidRPr="0043013F">
              <w:rPr>
                <w:rFonts w:ascii="Calibri" w:hAnsi="Calibri" w:cs="Calibri"/>
                <w:b/>
              </w:rPr>
              <w:t xml:space="preserve">The Parish Support Office Administration Team (located at Edward King House) </w:t>
            </w:r>
          </w:p>
          <w:p w14:paraId="4C244CEA" w14:textId="77777777" w:rsidR="002A076E" w:rsidRPr="00F96739" w:rsidRDefault="002A076E" w:rsidP="007B61FE">
            <w:pPr>
              <w:rPr>
                <w:rFonts w:ascii="Calibri" w:hAnsi="Calibri" w:cs="Calibri"/>
              </w:rPr>
            </w:pPr>
          </w:p>
        </w:tc>
      </w:tr>
      <w:tr w:rsidR="002E76A1" w:rsidRPr="00F96739" w14:paraId="69F68810" w14:textId="77777777" w:rsidTr="00B738EC">
        <w:trPr>
          <w:gridAfter w:val="1"/>
          <w:wAfter w:w="34" w:type="dxa"/>
          <w:trHeight w:val="156"/>
        </w:trPr>
        <w:tc>
          <w:tcPr>
            <w:tcW w:w="1978" w:type="dxa"/>
            <w:gridSpan w:val="2"/>
            <w:shd w:val="clear" w:color="auto" w:fill="D9D9D9" w:themeFill="background1" w:themeFillShade="D9"/>
          </w:tcPr>
          <w:p w14:paraId="60716A10" w14:textId="77777777" w:rsidR="002E76A1" w:rsidRPr="00F96739" w:rsidRDefault="002E76A1" w:rsidP="0014540B">
            <w:pPr>
              <w:rPr>
                <w:rFonts w:ascii="Calibri" w:hAnsi="Calibri" w:cs="Calibri"/>
                <w:b/>
              </w:rPr>
            </w:pPr>
            <w:r w:rsidRPr="00F96739">
              <w:rPr>
                <w:rFonts w:ascii="Calibri" w:hAnsi="Calibri" w:cs="Calibri"/>
                <w:b/>
              </w:rPr>
              <w:t>MAIN LOCATION:</w:t>
            </w:r>
          </w:p>
        </w:tc>
        <w:tc>
          <w:tcPr>
            <w:tcW w:w="8405" w:type="dxa"/>
            <w:gridSpan w:val="3"/>
          </w:tcPr>
          <w:p w14:paraId="79FED8F3" w14:textId="3E5691ED" w:rsidR="005160DE" w:rsidRPr="0043013F" w:rsidRDefault="0043013F" w:rsidP="0014540B">
            <w:pPr>
              <w:rPr>
                <w:rFonts w:ascii="Calibri" w:hAnsi="Calibri" w:cs="Calibri"/>
                <w:i/>
              </w:rPr>
            </w:pPr>
            <w:r>
              <w:rPr>
                <w:rFonts w:ascii="Calibri" w:hAnsi="Calibri" w:cs="Calibri"/>
                <w:i/>
              </w:rPr>
              <w:t>To be agreed by Deanery Partnership</w:t>
            </w:r>
          </w:p>
          <w:p w14:paraId="40D5ED1F" w14:textId="77777777" w:rsidR="00CC03DD" w:rsidRPr="00F96739" w:rsidRDefault="00CC03DD" w:rsidP="0014540B">
            <w:pPr>
              <w:rPr>
                <w:rFonts w:ascii="Calibri" w:hAnsi="Calibri" w:cs="Calibri"/>
              </w:rPr>
            </w:pPr>
          </w:p>
        </w:tc>
      </w:tr>
      <w:tr w:rsidR="002E76A1" w:rsidRPr="00F96739" w14:paraId="4FA4E8F5" w14:textId="77777777" w:rsidTr="00B738EC">
        <w:trPr>
          <w:gridAfter w:val="1"/>
          <w:wAfter w:w="34" w:type="dxa"/>
          <w:trHeight w:val="156"/>
        </w:trPr>
        <w:tc>
          <w:tcPr>
            <w:tcW w:w="1978" w:type="dxa"/>
            <w:gridSpan w:val="2"/>
            <w:shd w:val="clear" w:color="auto" w:fill="D9D9D9" w:themeFill="background1" w:themeFillShade="D9"/>
          </w:tcPr>
          <w:p w14:paraId="31CECACB" w14:textId="77777777" w:rsidR="002E76A1" w:rsidRPr="00F96739" w:rsidRDefault="002E76A1" w:rsidP="0014540B">
            <w:pPr>
              <w:rPr>
                <w:rFonts w:ascii="Calibri" w:hAnsi="Calibri" w:cs="Calibri"/>
                <w:b/>
              </w:rPr>
            </w:pPr>
            <w:r w:rsidRPr="00F96739">
              <w:rPr>
                <w:rFonts w:ascii="Calibri" w:hAnsi="Calibri" w:cs="Calibri"/>
                <w:b/>
              </w:rPr>
              <w:t>HOURS OF WORK:</w:t>
            </w:r>
          </w:p>
        </w:tc>
        <w:tc>
          <w:tcPr>
            <w:tcW w:w="8405" w:type="dxa"/>
            <w:gridSpan w:val="3"/>
          </w:tcPr>
          <w:p w14:paraId="6546A6AF" w14:textId="78AE355D" w:rsidR="007B61FE" w:rsidRPr="0043013F" w:rsidRDefault="0043013F" w:rsidP="007B61FE">
            <w:pPr>
              <w:rPr>
                <w:rFonts w:ascii="Calibri" w:hAnsi="Calibri" w:cs="Calibri"/>
                <w:i/>
              </w:rPr>
            </w:pPr>
            <w:r>
              <w:rPr>
                <w:rFonts w:ascii="Calibri" w:hAnsi="Calibri" w:cs="Calibri"/>
              </w:rPr>
              <w:t>[</w:t>
            </w:r>
            <w:r w:rsidR="007B61FE" w:rsidRPr="00F96739">
              <w:rPr>
                <w:rFonts w:ascii="Calibri" w:hAnsi="Calibri" w:cs="Calibri"/>
              </w:rPr>
              <w:t>hours per week</w:t>
            </w:r>
            <w:r>
              <w:rPr>
                <w:rFonts w:ascii="Calibri" w:hAnsi="Calibri" w:cs="Calibri"/>
              </w:rPr>
              <w:t xml:space="preserve">] </w:t>
            </w:r>
            <w:r>
              <w:rPr>
                <w:rFonts w:ascii="Calibri" w:hAnsi="Calibri" w:cs="Calibri"/>
                <w:i/>
              </w:rPr>
              <w:t>if one part time administrator employed</w:t>
            </w:r>
          </w:p>
          <w:p w14:paraId="627578B7" w14:textId="77777777" w:rsidR="00CC03DD" w:rsidRPr="00F96739" w:rsidRDefault="00CC03DD" w:rsidP="00EA37B9">
            <w:pPr>
              <w:rPr>
                <w:rFonts w:ascii="Calibri" w:hAnsi="Calibri" w:cs="Calibri"/>
              </w:rPr>
            </w:pPr>
          </w:p>
        </w:tc>
      </w:tr>
      <w:tr w:rsidR="002E76A1" w:rsidRPr="00F96739" w14:paraId="30C3A337" w14:textId="77777777" w:rsidTr="00B738EC">
        <w:trPr>
          <w:gridBefore w:val="1"/>
          <w:wBefore w:w="34" w:type="dxa"/>
          <w:trHeight w:val="156"/>
        </w:trPr>
        <w:tc>
          <w:tcPr>
            <w:tcW w:w="1951" w:type="dxa"/>
            <w:gridSpan w:val="2"/>
            <w:shd w:val="clear" w:color="auto" w:fill="D9D9D9" w:themeFill="background1" w:themeFillShade="D9"/>
          </w:tcPr>
          <w:p w14:paraId="0489EF1A" w14:textId="77777777" w:rsidR="002E76A1" w:rsidRPr="00F96739" w:rsidRDefault="002E76A1" w:rsidP="0014540B">
            <w:pPr>
              <w:rPr>
                <w:rFonts w:ascii="Calibri" w:hAnsi="Calibri" w:cs="Calibri"/>
                <w:b/>
              </w:rPr>
            </w:pPr>
            <w:r w:rsidRPr="00F96739">
              <w:rPr>
                <w:rFonts w:ascii="Calibri" w:hAnsi="Calibri" w:cs="Calibri"/>
                <w:b/>
              </w:rPr>
              <w:t>JOB SUMMARY:</w:t>
            </w:r>
          </w:p>
        </w:tc>
        <w:tc>
          <w:tcPr>
            <w:tcW w:w="8432" w:type="dxa"/>
            <w:gridSpan w:val="3"/>
          </w:tcPr>
          <w:p w14:paraId="3AA661BB" w14:textId="76A578BA" w:rsidR="001124FA" w:rsidRPr="00F96739" w:rsidRDefault="002D2557" w:rsidP="002D2557">
            <w:pPr>
              <w:widowControl w:val="0"/>
              <w:autoSpaceDE w:val="0"/>
              <w:autoSpaceDN w:val="0"/>
              <w:adjustRightInd w:val="0"/>
              <w:rPr>
                <w:rFonts w:ascii="Calibri" w:hAnsi="Calibri" w:cs="Calibri"/>
                <w:color w:val="000000"/>
              </w:rPr>
            </w:pPr>
            <w:r w:rsidRPr="00F96739">
              <w:rPr>
                <w:rFonts w:ascii="Calibri" w:hAnsi="Calibri" w:cs="Calibri"/>
                <w:color w:val="000000"/>
              </w:rPr>
              <w:t xml:space="preserve">Deanery </w:t>
            </w:r>
            <w:r w:rsidR="0035461E" w:rsidRPr="00F96739">
              <w:rPr>
                <w:rFonts w:ascii="Calibri" w:hAnsi="Calibri" w:cs="Calibri"/>
                <w:color w:val="000000"/>
              </w:rPr>
              <w:t>Partnerships</w:t>
            </w:r>
            <w:r w:rsidRPr="00F96739">
              <w:rPr>
                <w:rFonts w:ascii="Calibri" w:hAnsi="Calibri" w:cs="Calibri"/>
                <w:color w:val="000000"/>
              </w:rPr>
              <w:t xml:space="preserve"> are a </w:t>
            </w:r>
            <w:r w:rsidR="0035461E" w:rsidRPr="00F96739">
              <w:rPr>
                <w:rFonts w:ascii="Calibri" w:hAnsi="Calibri" w:cs="Calibri"/>
                <w:color w:val="000000"/>
              </w:rPr>
              <w:t>key</w:t>
            </w:r>
            <w:r w:rsidRPr="00F96739">
              <w:rPr>
                <w:rFonts w:ascii="Calibri" w:hAnsi="Calibri" w:cs="Calibri"/>
                <w:color w:val="000000"/>
              </w:rPr>
              <w:t xml:space="preserve"> feature of the Diocese </w:t>
            </w:r>
            <w:r w:rsidR="0035461E" w:rsidRPr="00F96739">
              <w:rPr>
                <w:rFonts w:ascii="Calibri" w:hAnsi="Calibri" w:cs="Calibri"/>
                <w:color w:val="000000"/>
              </w:rPr>
              <w:t>of</w:t>
            </w:r>
            <w:r w:rsidRPr="00F96739">
              <w:rPr>
                <w:rFonts w:ascii="Calibri" w:hAnsi="Calibri" w:cs="Calibri"/>
                <w:color w:val="000000"/>
              </w:rPr>
              <w:t xml:space="preserve"> </w:t>
            </w:r>
            <w:r w:rsidR="001124FA" w:rsidRPr="00F96739">
              <w:rPr>
                <w:rFonts w:ascii="Calibri" w:hAnsi="Calibri" w:cs="Calibri"/>
                <w:color w:val="000000"/>
              </w:rPr>
              <w:t>Li</w:t>
            </w:r>
            <w:r w:rsidRPr="00F96739">
              <w:rPr>
                <w:rFonts w:ascii="Calibri" w:hAnsi="Calibri" w:cs="Calibri"/>
                <w:color w:val="000000"/>
              </w:rPr>
              <w:t xml:space="preserve">ncoln’s plans for </w:t>
            </w:r>
            <w:r w:rsidR="0035461E" w:rsidRPr="00F96739">
              <w:rPr>
                <w:rFonts w:ascii="Calibri" w:hAnsi="Calibri" w:cs="Calibri"/>
                <w:color w:val="000000"/>
              </w:rPr>
              <w:t>building</w:t>
            </w:r>
            <w:r w:rsidRPr="00F96739">
              <w:rPr>
                <w:rFonts w:ascii="Calibri" w:hAnsi="Calibri" w:cs="Calibri"/>
                <w:color w:val="000000"/>
              </w:rPr>
              <w:t xml:space="preserve"> a </w:t>
            </w:r>
            <w:r w:rsidR="0035461E" w:rsidRPr="00F96739">
              <w:rPr>
                <w:rFonts w:ascii="Calibri" w:hAnsi="Calibri" w:cs="Calibri"/>
                <w:color w:val="000000"/>
              </w:rPr>
              <w:t>sustainable</w:t>
            </w:r>
            <w:r w:rsidRPr="00F96739">
              <w:rPr>
                <w:rFonts w:ascii="Calibri" w:hAnsi="Calibri" w:cs="Calibri"/>
                <w:color w:val="000000"/>
              </w:rPr>
              <w:t xml:space="preserve"> church across the dioce</w:t>
            </w:r>
            <w:r w:rsidR="001124FA" w:rsidRPr="00F96739">
              <w:rPr>
                <w:rFonts w:ascii="Calibri" w:hAnsi="Calibri" w:cs="Calibri"/>
                <w:color w:val="000000"/>
              </w:rPr>
              <w:t>se</w:t>
            </w:r>
            <w:r w:rsidRPr="00F96739">
              <w:rPr>
                <w:rFonts w:ascii="Calibri" w:hAnsi="Calibri" w:cs="Calibri"/>
                <w:color w:val="000000"/>
              </w:rPr>
              <w:t xml:space="preserve">. They are based on the </w:t>
            </w:r>
            <w:r w:rsidR="0035461E" w:rsidRPr="00F96739">
              <w:rPr>
                <w:rFonts w:ascii="Calibri" w:hAnsi="Calibri" w:cs="Calibri"/>
                <w:color w:val="000000"/>
              </w:rPr>
              <w:t>understanding</w:t>
            </w:r>
            <w:r w:rsidRPr="00F96739">
              <w:rPr>
                <w:rFonts w:ascii="Calibri" w:hAnsi="Calibri" w:cs="Calibri"/>
                <w:color w:val="000000"/>
              </w:rPr>
              <w:t xml:space="preserve"> that the </w:t>
            </w:r>
            <w:r w:rsidR="0035461E" w:rsidRPr="00F96739">
              <w:rPr>
                <w:rFonts w:ascii="Calibri" w:hAnsi="Calibri" w:cs="Calibri"/>
                <w:color w:val="000000"/>
              </w:rPr>
              <w:t>local</w:t>
            </w:r>
            <w:r w:rsidRPr="00F96739">
              <w:rPr>
                <w:rFonts w:ascii="Calibri" w:hAnsi="Calibri" w:cs="Calibri"/>
                <w:color w:val="000000"/>
              </w:rPr>
              <w:t xml:space="preserve"> churches and mission and </w:t>
            </w:r>
            <w:r w:rsidR="0035461E" w:rsidRPr="00F96739">
              <w:rPr>
                <w:rFonts w:ascii="Calibri" w:hAnsi="Calibri" w:cs="Calibri"/>
                <w:color w:val="000000"/>
              </w:rPr>
              <w:t>ministry</w:t>
            </w:r>
            <w:r w:rsidRPr="00F96739">
              <w:rPr>
                <w:rFonts w:ascii="Calibri" w:hAnsi="Calibri" w:cs="Calibri"/>
                <w:color w:val="000000"/>
              </w:rPr>
              <w:t xml:space="preserve"> activities will be </w:t>
            </w:r>
            <w:r w:rsidR="0035461E" w:rsidRPr="00F96739">
              <w:rPr>
                <w:rFonts w:ascii="Calibri" w:hAnsi="Calibri" w:cs="Calibri"/>
                <w:color w:val="000000"/>
              </w:rPr>
              <w:t xml:space="preserve">run by </w:t>
            </w:r>
            <w:r w:rsidR="00C14632" w:rsidRPr="00F96739">
              <w:rPr>
                <w:rFonts w:ascii="Calibri" w:hAnsi="Calibri" w:cs="Calibri"/>
                <w:color w:val="000000"/>
              </w:rPr>
              <w:t xml:space="preserve">collaborative, inclusive teams, allowing each team </w:t>
            </w:r>
            <w:r w:rsidR="0035461E" w:rsidRPr="00F96739">
              <w:rPr>
                <w:rFonts w:ascii="Calibri" w:hAnsi="Calibri" w:cs="Calibri"/>
                <w:color w:val="000000"/>
              </w:rPr>
              <w:t>member</w:t>
            </w:r>
            <w:r w:rsidR="00C14632" w:rsidRPr="00F96739">
              <w:rPr>
                <w:rFonts w:ascii="Calibri" w:hAnsi="Calibri" w:cs="Calibri"/>
                <w:color w:val="000000"/>
              </w:rPr>
              <w:t xml:space="preserve"> to operate to their skills and calling</w:t>
            </w:r>
            <w:r w:rsidR="0035461E" w:rsidRPr="00F96739">
              <w:rPr>
                <w:rFonts w:ascii="Calibri" w:hAnsi="Calibri" w:cs="Calibri"/>
                <w:color w:val="000000"/>
              </w:rPr>
              <w:t xml:space="preserve"> as much as possible</w:t>
            </w:r>
            <w:r w:rsidR="00C14632" w:rsidRPr="00F96739">
              <w:rPr>
                <w:rFonts w:ascii="Calibri" w:hAnsi="Calibri" w:cs="Calibri"/>
                <w:color w:val="000000"/>
              </w:rPr>
              <w:t xml:space="preserve">. </w:t>
            </w:r>
            <w:r w:rsidR="0035461E" w:rsidRPr="00F96739">
              <w:rPr>
                <w:rFonts w:ascii="Calibri" w:hAnsi="Calibri" w:cs="Calibri"/>
                <w:color w:val="000000"/>
              </w:rPr>
              <w:t xml:space="preserve">The administrator is part </w:t>
            </w:r>
            <w:r w:rsidR="001124FA" w:rsidRPr="00F96739">
              <w:rPr>
                <w:rFonts w:ascii="Calibri" w:hAnsi="Calibri" w:cs="Calibri"/>
                <w:color w:val="000000"/>
              </w:rPr>
              <w:t xml:space="preserve">of a </w:t>
            </w:r>
            <w:r w:rsidR="00F76D8F">
              <w:rPr>
                <w:rFonts w:ascii="Calibri" w:hAnsi="Calibri" w:cs="Calibri"/>
                <w:color w:val="000000"/>
              </w:rPr>
              <w:t>D</w:t>
            </w:r>
            <w:r w:rsidR="001124FA" w:rsidRPr="00F96739">
              <w:rPr>
                <w:rFonts w:ascii="Calibri" w:hAnsi="Calibri" w:cs="Calibri"/>
                <w:color w:val="000000"/>
              </w:rPr>
              <w:t xml:space="preserve">iocesan team of </w:t>
            </w:r>
            <w:r w:rsidR="0035461E" w:rsidRPr="00F96739">
              <w:rPr>
                <w:rFonts w:ascii="Calibri" w:hAnsi="Calibri" w:cs="Calibri"/>
                <w:color w:val="000000"/>
              </w:rPr>
              <w:t>administrative</w:t>
            </w:r>
            <w:r w:rsidR="001124FA" w:rsidRPr="00F96739">
              <w:rPr>
                <w:rFonts w:ascii="Calibri" w:hAnsi="Calibri" w:cs="Calibri"/>
                <w:color w:val="000000"/>
              </w:rPr>
              <w:t xml:space="preserve"> support</w:t>
            </w:r>
            <w:r w:rsidR="0035461E" w:rsidRPr="00F96739">
              <w:rPr>
                <w:rFonts w:ascii="Calibri" w:hAnsi="Calibri" w:cs="Calibri"/>
                <w:color w:val="000000"/>
              </w:rPr>
              <w:t xml:space="preserve"> through which the Diocese, by investing in these local teams, recognises the need to free local ministers from some of the administrative tasks which might obstruct their ability to contribute to their best in their role and calling.</w:t>
            </w:r>
          </w:p>
          <w:p w14:paraId="1C001FFF" w14:textId="77777777" w:rsidR="001124FA" w:rsidRPr="00F96739" w:rsidRDefault="001124FA" w:rsidP="002D2557">
            <w:pPr>
              <w:widowControl w:val="0"/>
              <w:autoSpaceDE w:val="0"/>
              <w:autoSpaceDN w:val="0"/>
              <w:adjustRightInd w:val="0"/>
              <w:rPr>
                <w:rFonts w:ascii="Calibri" w:hAnsi="Calibri" w:cs="Calibri"/>
                <w:color w:val="000000"/>
              </w:rPr>
            </w:pPr>
          </w:p>
          <w:p w14:paraId="4BD8440A" w14:textId="72EDD42B" w:rsidR="00CC03DD" w:rsidRPr="0043013F" w:rsidRDefault="00C14632" w:rsidP="002D2557">
            <w:pPr>
              <w:widowControl w:val="0"/>
              <w:autoSpaceDE w:val="0"/>
              <w:autoSpaceDN w:val="0"/>
              <w:adjustRightInd w:val="0"/>
              <w:rPr>
                <w:rFonts w:ascii="Calibri" w:hAnsi="Calibri" w:cs="Calibri"/>
                <w:b/>
                <w:color w:val="000000"/>
              </w:rPr>
            </w:pPr>
            <w:r w:rsidRPr="0043013F">
              <w:rPr>
                <w:rFonts w:ascii="Calibri" w:hAnsi="Calibri" w:cs="Calibri"/>
                <w:b/>
                <w:color w:val="000000"/>
              </w:rPr>
              <w:t xml:space="preserve">The </w:t>
            </w:r>
            <w:r w:rsidR="0035461E" w:rsidRPr="0043013F">
              <w:rPr>
                <w:rFonts w:ascii="Calibri" w:hAnsi="Calibri" w:cs="Calibri"/>
                <w:b/>
                <w:color w:val="000000"/>
              </w:rPr>
              <w:t>purpose</w:t>
            </w:r>
            <w:r w:rsidRPr="0043013F">
              <w:rPr>
                <w:rFonts w:ascii="Calibri" w:hAnsi="Calibri" w:cs="Calibri"/>
                <w:b/>
                <w:color w:val="000000"/>
              </w:rPr>
              <w:t xml:space="preserve"> </w:t>
            </w:r>
            <w:r w:rsidR="0035461E" w:rsidRPr="0043013F">
              <w:rPr>
                <w:rFonts w:ascii="Calibri" w:hAnsi="Calibri" w:cs="Calibri"/>
                <w:b/>
                <w:color w:val="000000"/>
              </w:rPr>
              <w:t>of</w:t>
            </w:r>
            <w:r w:rsidRPr="0043013F">
              <w:rPr>
                <w:rFonts w:ascii="Calibri" w:hAnsi="Calibri" w:cs="Calibri"/>
                <w:b/>
                <w:color w:val="000000"/>
              </w:rPr>
              <w:t xml:space="preserve"> the </w:t>
            </w:r>
            <w:r w:rsidR="0035461E" w:rsidRPr="0043013F">
              <w:rPr>
                <w:rFonts w:ascii="Calibri" w:hAnsi="Calibri" w:cs="Calibri"/>
                <w:b/>
                <w:color w:val="000000"/>
              </w:rPr>
              <w:t>administrator’s</w:t>
            </w:r>
            <w:r w:rsidRPr="0043013F">
              <w:rPr>
                <w:rFonts w:ascii="Calibri" w:hAnsi="Calibri" w:cs="Calibri"/>
                <w:b/>
                <w:color w:val="000000"/>
              </w:rPr>
              <w:t xml:space="preserve"> role is to provide </w:t>
            </w:r>
            <w:r w:rsidR="001124FA" w:rsidRPr="0043013F">
              <w:rPr>
                <w:rFonts w:ascii="Calibri" w:hAnsi="Calibri" w:cs="Calibri"/>
                <w:b/>
                <w:color w:val="000000"/>
              </w:rPr>
              <w:t xml:space="preserve">the quality and </w:t>
            </w:r>
            <w:r w:rsidR="0035461E" w:rsidRPr="0043013F">
              <w:rPr>
                <w:rFonts w:ascii="Calibri" w:hAnsi="Calibri" w:cs="Calibri"/>
                <w:b/>
                <w:color w:val="000000"/>
              </w:rPr>
              <w:t>range</w:t>
            </w:r>
            <w:r w:rsidR="001124FA" w:rsidRPr="0043013F">
              <w:rPr>
                <w:rFonts w:ascii="Calibri" w:hAnsi="Calibri" w:cs="Calibri"/>
                <w:b/>
                <w:color w:val="000000"/>
              </w:rPr>
              <w:t xml:space="preserve"> of </w:t>
            </w:r>
            <w:r w:rsidRPr="0043013F">
              <w:rPr>
                <w:rFonts w:ascii="Calibri" w:hAnsi="Calibri" w:cs="Calibri"/>
                <w:b/>
                <w:color w:val="000000"/>
              </w:rPr>
              <w:t xml:space="preserve">support in </w:t>
            </w:r>
            <w:r w:rsidR="0035461E" w:rsidRPr="0043013F">
              <w:rPr>
                <w:rFonts w:ascii="Calibri" w:hAnsi="Calibri" w:cs="Calibri"/>
                <w:b/>
                <w:color w:val="000000"/>
              </w:rPr>
              <w:t>administrative</w:t>
            </w:r>
            <w:r w:rsidRPr="0043013F">
              <w:rPr>
                <w:rFonts w:ascii="Calibri" w:hAnsi="Calibri" w:cs="Calibri"/>
                <w:b/>
                <w:color w:val="000000"/>
              </w:rPr>
              <w:t xml:space="preserve"> ta</w:t>
            </w:r>
            <w:r w:rsidR="001124FA" w:rsidRPr="0043013F">
              <w:rPr>
                <w:rFonts w:ascii="Calibri" w:hAnsi="Calibri" w:cs="Calibri"/>
                <w:b/>
                <w:color w:val="000000"/>
              </w:rPr>
              <w:t>s</w:t>
            </w:r>
            <w:r w:rsidRPr="0043013F">
              <w:rPr>
                <w:rFonts w:ascii="Calibri" w:hAnsi="Calibri" w:cs="Calibri"/>
                <w:b/>
                <w:color w:val="000000"/>
              </w:rPr>
              <w:t>ks that will free those team me</w:t>
            </w:r>
            <w:r w:rsidR="0027079F" w:rsidRPr="0043013F">
              <w:rPr>
                <w:rFonts w:ascii="Calibri" w:hAnsi="Calibri" w:cs="Calibri"/>
                <w:b/>
                <w:color w:val="000000"/>
              </w:rPr>
              <w:t>m</w:t>
            </w:r>
            <w:r w:rsidRPr="0043013F">
              <w:rPr>
                <w:rFonts w:ascii="Calibri" w:hAnsi="Calibri" w:cs="Calibri"/>
                <w:b/>
                <w:color w:val="000000"/>
              </w:rPr>
              <w:t>b</w:t>
            </w:r>
            <w:r w:rsidR="0027079F" w:rsidRPr="0043013F">
              <w:rPr>
                <w:rFonts w:ascii="Calibri" w:hAnsi="Calibri" w:cs="Calibri"/>
                <w:b/>
                <w:color w:val="000000"/>
              </w:rPr>
              <w:t>er</w:t>
            </w:r>
            <w:r w:rsidRPr="0043013F">
              <w:rPr>
                <w:rFonts w:ascii="Calibri" w:hAnsi="Calibri" w:cs="Calibri"/>
                <w:b/>
                <w:color w:val="000000"/>
              </w:rPr>
              <w:t xml:space="preserve">s to </w:t>
            </w:r>
            <w:r w:rsidR="001124FA" w:rsidRPr="0043013F">
              <w:rPr>
                <w:rFonts w:ascii="Calibri" w:hAnsi="Calibri" w:cs="Calibri"/>
                <w:b/>
                <w:color w:val="000000"/>
              </w:rPr>
              <w:t xml:space="preserve">focus on their key </w:t>
            </w:r>
            <w:r w:rsidR="00F76D8F">
              <w:rPr>
                <w:rFonts w:ascii="Calibri" w:hAnsi="Calibri" w:cs="Calibri"/>
                <w:b/>
                <w:color w:val="000000"/>
              </w:rPr>
              <w:t xml:space="preserve">mission </w:t>
            </w:r>
            <w:r w:rsidR="001124FA" w:rsidRPr="0043013F">
              <w:rPr>
                <w:rFonts w:ascii="Calibri" w:hAnsi="Calibri" w:cs="Calibri"/>
                <w:b/>
                <w:color w:val="000000"/>
              </w:rPr>
              <w:t>work</w:t>
            </w:r>
            <w:r w:rsidR="0035461E" w:rsidRPr="0043013F">
              <w:rPr>
                <w:rFonts w:ascii="Calibri" w:hAnsi="Calibri" w:cs="Calibri"/>
                <w:b/>
                <w:color w:val="000000"/>
              </w:rPr>
              <w:t xml:space="preserve"> and help the </w:t>
            </w:r>
            <w:r w:rsidR="00F76D8F">
              <w:rPr>
                <w:rFonts w:ascii="Calibri" w:hAnsi="Calibri" w:cs="Calibri"/>
                <w:b/>
                <w:color w:val="000000"/>
              </w:rPr>
              <w:t>Deanery Partnership to</w:t>
            </w:r>
            <w:r w:rsidR="0035461E" w:rsidRPr="0043013F">
              <w:rPr>
                <w:rFonts w:ascii="Calibri" w:hAnsi="Calibri" w:cs="Calibri"/>
                <w:b/>
                <w:color w:val="000000"/>
              </w:rPr>
              <w:t xml:space="preserve"> function smoothly and in effective collaboration with the</w:t>
            </w:r>
            <w:r w:rsidR="00F76D8F">
              <w:rPr>
                <w:rFonts w:ascii="Calibri" w:hAnsi="Calibri" w:cs="Calibri"/>
                <w:b/>
                <w:color w:val="000000"/>
              </w:rPr>
              <w:t xml:space="preserve"> wider</w:t>
            </w:r>
            <w:r w:rsidR="0035461E" w:rsidRPr="0043013F">
              <w:rPr>
                <w:rFonts w:ascii="Calibri" w:hAnsi="Calibri" w:cs="Calibri"/>
                <w:b/>
                <w:color w:val="000000"/>
              </w:rPr>
              <w:t xml:space="preserve"> </w:t>
            </w:r>
            <w:r w:rsidR="00F76D8F">
              <w:rPr>
                <w:rFonts w:ascii="Calibri" w:hAnsi="Calibri" w:cs="Calibri"/>
                <w:b/>
                <w:color w:val="000000"/>
              </w:rPr>
              <w:t>D</w:t>
            </w:r>
            <w:r w:rsidR="0035461E" w:rsidRPr="0043013F">
              <w:rPr>
                <w:rFonts w:ascii="Calibri" w:hAnsi="Calibri" w:cs="Calibri"/>
                <w:b/>
                <w:color w:val="000000"/>
              </w:rPr>
              <w:t>iocese.</w:t>
            </w:r>
          </w:p>
          <w:p w14:paraId="42B71BA2" w14:textId="77777777" w:rsidR="001124FA" w:rsidRPr="00F96739" w:rsidRDefault="001124FA" w:rsidP="002D2557">
            <w:pPr>
              <w:widowControl w:val="0"/>
              <w:autoSpaceDE w:val="0"/>
              <w:autoSpaceDN w:val="0"/>
              <w:adjustRightInd w:val="0"/>
              <w:rPr>
                <w:rFonts w:ascii="Calibri" w:hAnsi="Calibri" w:cs="Calibri"/>
                <w:color w:val="000000"/>
              </w:rPr>
            </w:pPr>
          </w:p>
          <w:p w14:paraId="05ABF431" w14:textId="1A2914FB" w:rsidR="00AF6286" w:rsidRPr="00F96739" w:rsidRDefault="00AF6286" w:rsidP="00AF6286">
            <w:pPr>
              <w:widowControl w:val="0"/>
              <w:autoSpaceDE w:val="0"/>
              <w:autoSpaceDN w:val="0"/>
              <w:adjustRightInd w:val="0"/>
              <w:rPr>
                <w:rFonts w:ascii="Calibri" w:hAnsi="Calibri" w:cs="Calibri"/>
                <w:color w:val="000000"/>
              </w:rPr>
            </w:pPr>
          </w:p>
        </w:tc>
      </w:tr>
      <w:tr w:rsidR="002E76A1" w:rsidRPr="00F96739" w14:paraId="407D2832" w14:textId="77777777" w:rsidTr="00B738EC">
        <w:trPr>
          <w:gridAfter w:val="1"/>
          <w:wAfter w:w="34" w:type="dxa"/>
          <w:trHeight w:val="156"/>
        </w:trPr>
        <w:tc>
          <w:tcPr>
            <w:tcW w:w="1978" w:type="dxa"/>
            <w:gridSpan w:val="2"/>
            <w:shd w:val="clear" w:color="auto" w:fill="D9D9D9" w:themeFill="background1" w:themeFillShade="D9"/>
          </w:tcPr>
          <w:p w14:paraId="5C593D49" w14:textId="77777777" w:rsidR="002E76A1" w:rsidRPr="00F96739" w:rsidRDefault="002E76A1" w:rsidP="0014540B">
            <w:pPr>
              <w:rPr>
                <w:rFonts w:ascii="Calibri" w:hAnsi="Calibri" w:cs="Calibri"/>
                <w:b/>
              </w:rPr>
            </w:pPr>
            <w:r w:rsidRPr="00F96739">
              <w:rPr>
                <w:rFonts w:ascii="Calibri" w:hAnsi="Calibri" w:cs="Calibri"/>
                <w:b/>
              </w:rPr>
              <w:t>KEY DUTIES AND RESPONSIBILITIES:</w:t>
            </w:r>
          </w:p>
        </w:tc>
        <w:tc>
          <w:tcPr>
            <w:tcW w:w="8405" w:type="dxa"/>
            <w:gridSpan w:val="3"/>
          </w:tcPr>
          <w:p w14:paraId="6690FE39" w14:textId="1DCCCEF3" w:rsidR="001447FC" w:rsidRPr="00F96739" w:rsidRDefault="0027079F"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To </w:t>
            </w:r>
            <w:r w:rsidR="0043013F">
              <w:rPr>
                <w:rFonts w:ascii="Calibri" w:hAnsi="Calibri" w:cs="Calibri"/>
              </w:rPr>
              <w:t>organise</w:t>
            </w:r>
            <w:r w:rsidRPr="00F96739">
              <w:rPr>
                <w:rFonts w:ascii="Calibri" w:hAnsi="Calibri" w:cs="Calibri"/>
              </w:rPr>
              <w:t xml:space="preserve"> meetings at Deanery </w:t>
            </w:r>
            <w:r w:rsidR="00BE5C9F" w:rsidRPr="00F96739">
              <w:rPr>
                <w:rFonts w:ascii="Calibri" w:hAnsi="Calibri" w:cs="Calibri"/>
              </w:rPr>
              <w:t>Partnership</w:t>
            </w:r>
            <w:r w:rsidRPr="00F96739">
              <w:rPr>
                <w:rFonts w:ascii="Calibri" w:hAnsi="Calibri" w:cs="Calibri"/>
              </w:rPr>
              <w:t xml:space="preserve"> </w:t>
            </w:r>
            <w:r w:rsidR="00BE5C9F" w:rsidRPr="00F96739">
              <w:rPr>
                <w:rFonts w:ascii="Calibri" w:hAnsi="Calibri" w:cs="Calibri"/>
              </w:rPr>
              <w:t>level</w:t>
            </w:r>
            <w:r w:rsidRPr="00F96739">
              <w:rPr>
                <w:rFonts w:ascii="Calibri" w:hAnsi="Calibri" w:cs="Calibri"/>
              </w:rPr>
              <w:t xml:space="preserve">, booking venues, taking minutes, </w:t>
            </w:r>
            <w:r w:rsidR="00BE5C9F" w:rsidRPr="00F96739">
              <w:rPr>
                <w:rFonts w:ascii="Calibri" w:hAnsi="Calibri" w:cs="Calibri"/>
              </w:rPr>
              <w:t>ensuring</w:t>
            </w:r>
            <w:r w:rsidRPr="00F96739">
              <w:rPr>
                <w:rFonts w:ascii="Calibri" w:hAnsi="Calibri" w:cs="Calibri"/>
              </w:rPr>
              <w:t xml:space="preserve"> smooth </w:t>
            </w:r>
            <w:r w:rsidR="00BE5C9F" w:rsidRPr="00F96739">
              <w:rPr>
                <w:rFonts w:ascii="Calibri" w:hAnsi="Calibri" w:cs="Calibri"/>
              </w:rPr>
              <w:t>logistics</w:t>
            </w:r>
          </w:p>
          <w:p w14:paraId="5610E2D7" w14:textId="77777777" w:rsidR="00044807" w:rsidRPr="00044807"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b/>
              </w:rPr>
            </w:pPr>
            <w:r w:rsidRPr="00044807">
              <w:rPr>
                <w:rFonts w:ascii="Calibri" w:hAnsi="Calibri" w:cs="Calibri"/>
                <w:b/>
              </w:rPr>
              <w:t xml:space="preserve">To assist with effective communication across the Deanery Partnership, and to collate and hold relevant information in an accessible manner. </w:t>
            </w:r>
          </w:p>
          <w:p w14:paraId="6375AF57" w14:textId="24EB727F" w:rsidR="00266921" w:rsidRDefault="0027079F" w:rsidP="00DC411D">
            <w:pPr>
              <w:pStyle w:val="ListParagraph"/>
              <w:widowControl w:val="0"/>
              <w:numPr>
                <w:ilvl w:val="0"/>
                <w:numId w:val="2"/>
              </w:numPr>
              <w:tabs>
                <w:tab w:val="left" w:pos="466"/>
              </w:tabs>
              <w:autoSpaceDE w:val="0"/>
              <w:autoSpaceDN w:val="0"/>
              <w:ind w:right="368"/>
              <w:jc w:val="both"/>
              <w:rPr>
                <w:rFonts w:ascii="Calibri" w:hAnsi="Calibri" w:cs="Calibri"/>
                <w:b/>
              </w:rPr>
            </w:pPr>
            <w:r w:rsidRPr="00044807">
              <w:rPr>
                <w:rFonts w:ascii="Calibri" w:hAnsi="Calibri" w:cs="Calibri"/>
                <w:b/>
              </w:rPr>
              <w:t xml:space="preserve">Supporting </w:t>
            </w:r>
            <w:r w:rsidR="00BE5C9F" w:rsidRPr="00044807">
              <w:rPr>
                <w:rFonts w:ascii="Calibri" w:hAnsi="Calibri" w:cs="Calibri"/>
                <w:b/>
              </w:rPr>
              <w:t>communications</w:t>
            </w:r>
            <w:r w:rsidRPr="00044807">
              <w:rPr>
                <w:rFonts w:ascii="Calibri" w:hAnsi="Calibri" w:cs="Calibri"/>
                <w:b/>
              </w:rPr>
              <w:t xml:space="preserve"> and collaboration between </w:t>
            </w:r>
            <w:r w:rsidR="00044807" w:rsidRPr="00044807">
              <w:rPr>
                <w:rFonts w:ascii="Calibri" w:hAnsi="Calibri" w:cs="Calibri"/>
                <w:b/>
              </w:rPr>
              <w:t xml:space="preserve">ministry teams operating within the Deanery Partnership. </w:t>
            </w:r>
          </w:p>
          <w:p w14:paraId="7794357F" w14:textId="27AD9A20" w:rsidR="00DB4FF0" w:rsidRPr="00044807" w:rsidRDefault="00DB4FF0" w:rsidP="00DC411D">
            <w:pPr>
              <w:pStyle w:val="ListParagraph"/>
              <w:widowControl w:val="0"/>
              <w:numPr>
                <w:ilvl w:val="0"/>
                <w:numId w:val="2"/>
              </w:numPr>
              <w:tabs>
                <w:tab w:val="left" w:pos="466"/>
              </w:tabs>
              <w:autoSpaceDE w:val="0"/>
              <w:autoSpaceDN w:val="0"/>
              <w:ind w:right="368"/>
              <w:jc w:val="both"/>
              <w:rPr>
                <w:rFonts w:ascii="Calibri" w:hAnsi="Calibri" w:cs="Calibri"/>
                <w:b/>
              </w:rPr>
            </w:pPr>
            <w:r>
              <w:rPr>
                <w:rFonts w:ascii="Calibri" w:hAnsi="Calibri" w:cs="Calibri"/>
                <w:b/>
              </w:rPr>
              <w:t xml:space="preserve">Work with the Parish Support Administration Team and Deaneries/Parishes to facilitate and assist with Diocesan wide activities, such as elections.  </w:t>
            </w:r>
          </w:p>
          <w:p w14:paraId="30D10617" w14:textId="21F98FBD" w:rsidR="00044807" w:rsidRPr="00F96739"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rPr>
            </w:pPr>
            <w:r>
              <w:rPr>
                <w:rFonts w:ascii="Calibri" w:hAnsi="Calibri" w:cs="Calibri"/>
              </w:rPr>
              <w:t xml:space="preserve">Assisting in operating and updating the Deanery Partnership website. </w:t>
            </w:r>
          </w:p>
          <w:p w14:paraId="34D48641" w14:textId="4BD0AE63" w:rsidR="0027079F" w:rsidRPr="00DB4FF0" w:rsidRDefault="0027079F" w:rsidP="00DC411D">
            <w:pPr>
              <w:pStyle w:val="ListParagraph"/>
              <w:widowControl w:val="0"/>
              <w:numPr>
                <w:ilvl w:val="0"/>
                <w:numId w:val="2"/>
              </w:numPr>
              <w:tabs>
                <w:tab w:val="left" w:pos="466"/>
              </w:tabs>
              <w:autoSpaceDE w:val="0"/>
              <w:autoSpaceDN w:val="0"/>
              <w:ind w:right="368"/>
              <w:jc w:val="both"/>
              <w:rPr>
                <w:rFonts w:ascii="Calibri" w:hAnsi="Calibri" w:cs="Calibri"/>
                <w:b/>
              </w:rPr>
            </w:pPr>
            <w:r w:rsidRPr="00DB4FF0">
              <w:rPr>
                <w:rFonts w:ascii="Calibri" w:hAnsi="Calibri" w:cs="Calibri"/>
                <w:b/>
              </w:rPr>
              <w:t>Ensure parish share and covenant cont</w:t>
            </w:r>
            <w:r w:rsidR="002E51F6" w:rsidRPr="00DB4FF0">
              <w:rPr>
                <w:rFonts w:ascii="Calibri" w:hAnsi="Calibri" w:cs="Calibri"/>
                <w:b/>
              </w:rPr>
              <w:t>rib</w:t>
            </w:r>
            <w:r w:rsidRPr="00DB4FF0">
              <w:rPr>
                <w:rFonts w:ascii="Calibri" w:hAnsi="Calibri" w:cs="Calibri"/>
                <w:b/>
              </w:rPr>
              <w:t xml:space="preserve">utions </w:t>
            </w:r>
            <w:r w:rsidR="002E51F6" w:rsidRPr="00DB4FF0">
              <w:rPr>
                <w:rFonts w:ascii="Calibri" w:hAnsi="Calibri" w:cs="Calibri"/>
                <w:b/>
              </w:rPr>
              <w:t xml:space="preserve">in the </w:t>
            </w:r>
            <w:r w:rsidR="00044807" w:rsidRPr="00DB4FF0">
              <w:rPr>
                <w:rFonts w:ascii="Calibri" w:hAnsi="Calibri" w:cs="Calibri"/>
                <w:b/>
              </w:rPr>
              <w:t>Deanery Partnership</w:t>
            </w:r>
            <w:r w:rsidR="002E51F6" w:rsidRPr="00DB4FF0">
              <w:rPr>
                <w:rFonts w:ascii="Calibri" w:hAnsi="Calibri" w:cs="Calibri"/>
                <w:b/>
              </w:rPr>
              <w:t xml:space="preserve"> </w:t>
            </w:r>
            <w:r w:rsidRPr="00DB4FF0">
              <w:rPr>
                <w:rFonts w:ascii="Calibri" w:hAnsi="Calibri" w:cs="Calibri"/>
                <w:b/>
              </w:rPr>
              <w:t xml:space="preserve">are </w:t>
            </w:r>
            <w:r w:rsidR="00BE5C9F" w:rsidRPr="00DB4FF0">
              <w:rPr>
                <w:rFonts w:ascii="Calibri" w:hAnsi="Calibri" w:cs="Calibri"/>
                <w:b/>
              </w:rPr>
              <w:t>effectively</w:t>
            </w:r>
            <w:r w:rsidRPr="00DB4FF0">
              <w:rPr>
                <w:rFonts w:ascii="Calibri" w:hAnsi="Calibri" w:cs="Calibri"/>
                <w:b/>
              </w:rPr>
              <w:t xml:space="preserve"> m</w:t>
            </w:r>
            <w:r w:rsidR="00BE5C9F" w:rsidRPr="00DB4FF0">
              <w:rPr>
                <w:rFonts w:ascii="Calibri" w:hAnsi="Calibri" w:cs="Calibri"/>
                <w:b/>
              </w:rPr>
              <w:t>anag</w:t>
            </w:r>
            <w:r w:rsidRPr="00DB4FF0">
              <w:rPr>
                <w:rFonts w:ascii="Calibri" w:hAnsi="Calibri" w:cs="Calibri"/>
                <w:b/>
              </w:rPr>
              <w:t xml:space="preserve">ed by working with the parishes </w:t>
            </w:r>
            <w:r w:rsidR="00BE5C9F" w:rsidRPr="00DB4FF0">
              <w:rPr>
                <w:rFonts w:ascii="Calibri" w:hAnsi="Calibri" w:cs="Calibri"/>
                <w:b/>
              </w:rPr>
              <w:t>and</w:t>
            </w:r>
            <w:r w:rsidRPr="00DB4FF0">
              <w:rPr>
                <w:rFonts w:ascii="Calibri" w:hAnsi="Calibri" w:cs="Calibri"/>
                <w:b/>
              </w:rPr>
              <w:t xml:space="preserve"> the LDTBF </w:t>
            </w:r>
            <w:r w:rsidR="002E51F6" w:rsidRPr="00DB4FF0">
              <w:rPr>
                <w:rFonts w:ascii="Calibri" w:hAnsi="Calibri" w:cs="Calibri"/>
                <w:b/>
              </w:rPr>
              <w:t>Finance Department</w:t>
            </w:r>
            <w:r w:rsidR="00044807" w:rsidRPr="00DB4FF0">
              <w:rPr>
                <w:rFonts w:ascii="Calibri" w:hAnsi="Calibri" w:cs="Calibri"/>
                <w:b/>
              </w:rPr>
              <w:t xml:space="preserve">. </w:t>
            </w:r>
          </w:p>
          <w:p w14:paraId="582F49CC" w14:textId="2E2139C5" w:rsidR="002E51F6" w:rsidRPr="00F96739" w:rsidRDefault="002E51F6"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As necessary and </w:t>
            </w:r>
            <w:r w:rsidR="00BE5C9F" w:rsidRPr="00F96739">
              <w:rPr>
                <w:rFonts w:ascii="Calibri" w:hAnsi="Calibri" w:cs="Calibri"/>
              </w:rPr>
              <w:t>required</w:t>
            </w:r>
            <w:r w:rsidRPr="00F96739">
              <w:rPr>
                <w:rFonts w:ascii="Calibri" w:hAnsi="Calibri" w:cs="Calibri"/>
              </w:rPr>
              <w:t xml:space="preserve">, </w:t>
            </w:r>
            <w:r w:rsidR="00E94558" w:rsidRPr="00F96739">
              <w:rPr>
                <w:rFonts w:ascii="Calibri" w:hAnsi="Calibri" w:cs="Calibri"/>
              </w:rPr>
              <w:t>to provide administrative support for</w:t>
            </w:r>
            <w:r w:rsidRPr="00F96739">
              <w:rPr>
                <w:rFonts w:ascii="Calibri" w:hAnsi="Calibri" w:cs="Calibri"/>
              </w:rPr>
              <w:t xml:space="preserve"> for </w:t>
            </w:r>
            <w:r w:rsidR="00BE5C9F" w:rsidRPr="00F96739">
              <w:rPr>
                <w:rFonts w:ascii="Calibri" w:hAnsi="Calibri" w:cs="Calibri"/>
              </w:rPr>
              <w:t>baptisms</w:t>
            </w:r>
            <w:r w:rsidRPr="00F96739">
              <w:rPr>
                <w:rFonts w:ascii="Calibri" w:hAnsi="Calibri" w:cs="Calibri"/>
              </w:rPr>
              <w:t xml:space="preserve">, weddings and </w:t>
            </w:r>
            <w:r w:rsidR="00BE5C9F" w:rsidRPr="00F96739">
              <w:rPr>
                <w:rFonts w:ascii="Calibri" w:hAnsi="Calibri" w:cs="Calibri"/>
              </w:rPr>
              <w:t>funerals</w:t>
            </w:r>
            <w:r w:rsidR="009B694B">
              <w:rPr>
                <w:rFonts w:ascii="Calibri" w:hAnsi="Calibri" w:cs="Calibri"/>
              </w:rPr>
              <w:t>, and creating rotas during vacancies</w:t>
            </w:r>
            <w:r w:rsidR="00044807">
              <w:rPr>
                <w:rFonts w:ascii="Calibri" w:hAnsi="Calibri" w:cs="Calibri"/>
              </w:rPr>
              <w:t xml:space="preserve">. This would include keeping a central electronic record of bookings for these life events and sometimes where agreed with the relevant minister, being the first point of contact for bookings. </w:t>
            </w:r>
          </w:p>
          <w:p w14:paraId="292EFD50" w14:textId="7FD7C3AF" w:rsidR="00F96739" w:rsidRPr="00044807"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b/>
              </w:rPr>
            </w:pPr>
            <w:r>
              <w:rPr>
                <w:rFonts w:ascii="Calibri" w:hAnsi="Calibri" w:cs="Calibri"/>
                <w:b/>
              </w:rPr>
              <w:lastRenderedPageBreak/>
              <w:t>Support</w:t>
            </w:r>
            <w:r w:rsidRPr="00044807">
              <w:rPr>
                <w:rFonts w:ascii="Calibri" w:hAnsi="Calibri" w:cs="Calibri"/>
                <w:b/>
              </w:rPr>
              <w:t xml:space="preserve"> the gathering of</w:t>
            </w:r>
            <w:r w:rsidR="00BE5C9F" w:rsidRPr="00044807">
              <w:rPr>
                <w:rFonts w:ascii="Calibri" w:hAnsi="Calibri" w:cs="Calibri"/>
                <w:b/>
              </w:rPr>
              <w:t xml:space="preserve"> parish returns</w:t>
            </w:r>
            <w:r w:rsidR="00F96739" w:rsidRPr="00044807">
              <w:rPr>
                <w:rFonts w:ascii="Calibri" w:hAnsi="Calibri" w:cs="Calibri"/>
                <w:b/>
              </w:rPr>
              <w:t xml:space="preserve">, </w:t>
            </w:r>
            <w:r w:rsidR="00BE5C9F" w:rsidRPr="00044807">
              <w:rPr>
                <w:rFonts w:ascii="Calibri" w:hAnsi="Calibri" w:cs="Calibri"/>
                <w:b/>
              </w:rPr>
              <w:t>statistics</w:t>
            </w:r>
            <w:r w:rsidR="00F96739" w:rsidRPr="00044807">
              <w:rPr>
                <w:rFonts w:ascii="Calibri" w:hAnsi="Calibri" w:cs="Calibri"/>
                <w:b/>
              </w:rPr>
              <w:t xml:space="preserve">, </w:t>
            </w:r>
            <w:r w:rsidRPr="00044807">
              <w:rPr>
                <w:rFonts w:ascii="Calibri" w:hAnsi="Calibri" w:cs="Calibri"/>
                <w:b/>
              </w:rPr>
              <w:t xml:space="preserve">and other relevant information </w:t>
            </w:r>
            <w:r w:rsidR="00DB4FF0">
              <w:rPr>
                <w:rFonts w:ascii="Calibri" w:hAnsi="Calibri" w:cs="Calibri"/>
                <w:b/>
              </w:rPr>
              <w:t xml:space="preserve">from parishes, </w:t>
            </w:r>
            <w:r w:rsidRPr="00044807">
              <w:rPr>
                <w:rFonts w:ascii="Calibri" w:hAnsi="Calibri" w:cs="Calibri"/>
                <w:b/>
              </w:rPr>
              <w:t xml:space="preserve">required by the Diocese and the National Church. </w:t>
            </w:r>
          </w:p>
          <w:p w14:paraId="2BC69244" w14:textId="77777777" w:rsidR="00044807" w:rsidRDefault="00044807" w:rsidP="00DC411D">
            <w:pPr>
              <w:pStyle w:val="ListParagraph"/>
              <w:widowControl w:val="0"/>
              <w:numPr>
                <w:ilvl w:val="0"/>
                <w:numId w:val="2"/>
              </w:numPr>
              <w:tabs>
                <w:tab w:val="left" w:pos="466"/>
              </w:tabs>
              <w:autoSpaceDE w:val="0"/>
              <w:autoSpaceDN w:val="0"/>
              <w:ind w:right="368"/>
              <w:jc w:val="both"/>
              <w:rPr>
                <w:rFonts w:ascii="Calibri" w:hAnsi="Calibri" w:cs="Calibri"/>
              </w:rPr>
            </w:pPr>
            <w:r>
              <w:rPr>
                <w:rFonts w:ascii="Calibri" w:hAnsi="Calibri" w:cs="Calibri"/>
              </w:rPr>
              <w:t>Being first point of contact if necessary for queries regarding quinquennial inspections, church buildings insurance and log books and keeping central records of key dates for inspections and insurance renewals.</w:t>
            </w:r>
          </w:p>
          <w:p w14:paraId="6B4262A0" w14:textId="4D251876" w:rsidR="00BE5C9F" w:rsidRPr="00F96739" w:rsidRDefault="00BE5C9F"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Working with the LDTBF Church Buildings team </w:t>
            </w:r>
            <w:r w:rsidR="00044807">
              <w:rPr>
                <w:rFonts w:ascii="Calibri" w:hAnsi="Calibri" w:cs="Calibri"/>
              </w:rPr>
              <w:t xml:space="preserve">to </w:t>
            </w:r>
            <w:r w:rsidRPr="00F96739">
              <w:rPr>
                <w:rFonts w:ascii="Calibri" w:hAnsi="Calibri" w:cs="Calibri"/>
              </w:rPr>
              <w:t>be the first point of contact for issues to do with church buildings and churchyards</w:t>
            </w:r>
            <w:r w:rsidR="00DB4FF0">
              <w:rPr>
                <w:rFonts w:ascii="Calibri" w:hAnsi="Calibri" w:cs="Calibri"/>
              </w:rPr>
              <w:t xml:space="preserve"> within the Deanery Partnership</w:t>
            </w:r>
            <w:r w:rsidR="00044807">
              <w:rPr>
                <w:rFonts w:ascii="Calibri" w:hAnsi="Calibri" w:cs="Calibri"/>
              </w:rPr>
              <w:t>.</w:t>
            </w:r>
          </w:p>
          <w:p w14:paraId="6CCE79CD" w14:textId="08ED9176" w:rsidR="00C76F0D" w:rsidRPr="00212215" w:rsidRDefault="00212215" w:rsidP="00212215">
            <w:pPr>
              <w:pStyle w:val="ListParagraph"/>
              <w:widowControl w:val="0"/>
              <w:numPr>
                <w:ilvl w:val="0"/>
                <w:numId w:val="2"/>
              </w:numPr>
              <w:tabs>
                <w:tab w:val="left" w:pos="466"/>
              </w:tabs>
              <w:autoSpaceDE w:val="0"/>
              <w:autoSpaceDN w:val="0"/>
              <w:spacing w:after="160" w:line="259" w:lineRule="auto"/>
              <w:ind w:right="368"/>
              <w:jc w:val="both"/>
              <w:rPr>
                <w:b/>
              </w:rPr>
            </w:pPr>
            <w:r>
              <w:rPr>
                <w:rFonts w:ascii="Calibri" w:hAnsi="Calibri" w:cs="Calibri"/>
                <w:b/>
              </w:rPr>
              <w:t>K</w:t>
            </w:r>
            <w:r w:rsidR="00044807" w:rsidRPr="00212215">
              <w:rPr>
                <w:rFonts w:ascii="Calibri" w:hAnsi="Calibri" w:cs="Calibri"/>
                <w:b/>
              </w:rPr>
              <w:t xml:space="preserve">eep an overview of safeguarding compliance throughout the Deanery Partnership including </w:t>
            </w:r>
            <w:r>
              <w:rPr>
                <w:rFonts w:ascii="Calibri" w:hAnsi="Calibri" w:cs="Calibri"/>
                <w:b/>
              </w:rPr>
              <w:t xml:space="preserve">Safer Recruiters, </w:t>
            </w:r>
            <w:r w:rsidR="00DB4FF0" w:rsidRPr="00212215">
              <w:rPr>
                <w:rFonts w:ascii="Calibri" w:hAnsi="Calibri" w:cs="Calibri"/>
                <w:b/>
              </w:rPr>
              <w:t>DBS checks and training</w:t>
            </w:r>
            <w:r>
              <w:rPr>
                <w:rFonts w:ascii="Calibri" w:hAnsi="Calibri" w:cs="Calibri"/>
                <w:b/>
              </w:rPr>
              <w:t xml:space="preserve">. </w:t>
            </w:r>
            <w:r w:rsidR="00B71921">
              <w:rPr>
                <w:rFonts w:ascii="Calibri" w:hAnsi="Calibri" w:cs="Calibri"/>
                <w:b/>
              </w:rPr>
              <w:t>Reports</w:t>
            </w:r>
            <w:r w:rsidR="00DB4FF0" w:rsidRPr="00212215">
              <w:rPr>
                <w:rFonts w:ascii="Calibri" w:hAnsi="Calibri" w:cs="Calibri"/>
                <w:b/>
              </w:rPr>
              <w:t xml:space="preserve"> to the Deanery Partnership Leaders any non-compliance by churches or individuals or any safeguarding concerns. </w:t>
            </w:r>
          </w:p>
          <w:p w14:paraId="48239A0B" w14:textId="1D5170F3" w:rsidR="00AF6286" w:rsidRDefault="00824503"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Support any relevant appointment process in the D</w:t>
            </w:r>
            <w:r w:rsidR="00DB4FF0">
              <w:rPr>
                <w:rFonts w:ascii="Calibri" w:hAnsi="Calibri" w:cs="Calibri"/>
              </w:rPr>
              <w:t xml:space="preserve">eanery Partnership including the preparation of parish profiles, the facilitation of interviews and visits by potential candidates. </w:t>
            </w:r>
          </w:p>
          <w:p w14:paraId="5866D120" w14:textId="4A1E4F68" w:rsidR="00DB4FF0" w:rsidRPr="00F96739" w:rsidRDefault="00DB4FF0" w:rsidP="00DC411D">
            <w:pPr>
              <w:pStyle w:val="ListParagraph"/>
              <w:widowControl w:val="0"/>
              <w:numPr>
                <w:ilvl w:val="0"/>
                <w:numId w:val="2"/>
              </w:numPr>
              <w:tabs>
                <w:tab w:val="left" w:pos="466"/>
              </w:tabs>
              <w:autoSpaceDE w:val="0"/>
              <w:autoSpaceDN w:val="0"/>
              <w:ind w:right="368"/>
              <w:jc w:val="both"/>
              <w:rPr>
                <w:rFonts w:ascii="Calibri" w:hAnsi="Calibri" w:cs="Calibri"/>
              </w:rPr>
            </w:pPr>
            <w:r>
              <w:rPr>
                <w:rFonts w:ascii="Calibri" w:hAnsi="Calibri" w:cs="Calibri"/>
              </w:rPr>
              <w:t xml:space="preserve">Provide admin assistance for the running of courses and study groups and Deanery Partnership training and social events. </w:t>
            </w:r>
          </w:p>
          <w:p w14:paraId="18D9797B" w14:textId="1877B7CA" w:rsidR="00824503" w:rsidRPr="00F96739" w:rsidRDefault="00824503" w:rsidP="00DC411D">
            <w:pPr>
              <w:pStyle w:val="ListParagraph"/>
              <w:widowControl w:val="0"/>
              <w:numPr>
                <w:ilvl w:val="0"/>
                <w:numId w:val="2"/>
              </w:numPr>
              <w:tabs>
                <w:tab w:val="left" w:pos="466"/>
              </w:tabs>
              <w:autoSpaceDE w:val="0"/>
              <w:autoSpaceDN w:val="0"/>
              <w:ind w:right="368"/>
              <w:jc w:val="both"/>
              <w:rPr>
                <w:rFonts w:ascii="Calibri" w:hAnsi="Calibri" w:cs="Calibri"/>
              </w:rPr>
            </w:pPr>
            <w:r w:rsidRPr="00F96739">
              <w:rPr>
                <w:rFonts w:ascii="Calibri" w:hAnsi="Calibri" w:cs="Calibri"/>
              </w:rPr>
              <w:t xml:space="preserve">Other reasonable tasks </w:t>
            </w:r>
            <w:r w:rsidR="00DB4FF0">
              <w:rPr>
                <w:rFonts w:ascii="Calibri" w:hAnsi="Calibri" w:cs="Calibri"/>
              </w:rPr>
              <w:t xml:space="preserve">as required by the Deanery Partnership Leadership. </w:t>
            </w:r>
            <w:r w:rsidRPr="00F96739">
              <w:rPr>
                <w:rFonts w:ascii="Calibri" w:hAnsi="Calibri" w:cs="Calibri"/>
              </w:rPr>
              <w:t xml:space="preserve"> </w:t>
            </w:r>
          </w:p>
          <w:p w14:paraId="6A162338" w14:textId="77777777" w:rsidR="00824503" w:rsidRPr="00F96739" w:rsidRDefault="00824503" w:rsidP="00824503">
            <w:pPr>
              <w:widowControl w:val="0"/>
              <w:tabs>
                <w:tab w:val="left" w:pos="466"/>
              </w:tabs>
              <w:autoSpaceDE w:val="0"/>
              <w:autoSpaceDN w:val="0"/>
              <w:ind w:right="368"/>
              <w:jc w:val="both"/>
              <w:rPr>
                <w:rFonts w:ascii="Calibri" w:hAnsi="Calibri" w:cs="Calibri"/>
              </w:rPr>
            </w:pPr>
          </w:p>
          <w:p w14:paraId="6E521CBE" w14:textId="77777777" w:rsidR="00BE5C9F" w:rsidRPr="00F96739" w:rsidRDefault="00BE5C9F" w:rsidP="001124FA">
            <w:pPr>
              <w:widowControl w:val="0"/>
              <w:tabs>
                <w:tab w:val="left" w:pos="466"/>
              </w:tabs>
              <w:autoSpaceDE w:val="0"/>
              <w:autoSpaceDN w:val="0"/>
              <w:ind w:right="368"/>
              <w:jc w:val="both"/>
              <w:rPr>
                <w:rFonts w:ascii="Calibri" w:hAnsi="Calibri" w:cs="Calibri"/>
              </w:rPr>
            </w:pPr>
          </w:p>
          <w:p w14:paraId="5F259976" w14:textId="77777777" w:rsidR="002E51F6" w:rsidRPr="00F96739" w:rsidRDefault="002E51F6" w:rsidP="001124FA">
            <w:pPr>
              <w:widowControl w:val="0"/>
              <w:tabs>
                <w:tab w:val="left" w:pos="466"/>
              </w:tabs>
              <w:autoSpaceDE w:val="0"/>
              <w:autoSpaceDN w:val="0"/>
              <w:ind w:right="368"/>
              <w:jc w:val="both"/>
              <w:rPr>
                <w:rFonts w:ascii="Calibri" w:hAnsi="Calibri" w:cs="Calibri"/>
              </w:rPr>
            </w:pPr>
          </w:p>
        </w:tc>
      </w:tr>
      <w:tr w:rsidR="002E76A1" w:rsidRPr="00F96739" w14:paraId="57EEB601" w14:textId="77777777" w:rsidTr="00B738EC">
        <w:trPr>
          <w:gridAfter w:val="1"/>
          <w:wAfter w:w="34" w:type="dxa"/>
          <w:trHeight w:val="156"/>
        </w:trPr>
        <w:tc>
          <w:tcPr>
            <w:tcW w:w="1978" w:type="dxa"/>
            <w:gridSpan w:val="2"/>
            <w:shd w:val="clear" w:color="auto" w:fill="D9D9D9" w:themeFill="background1" w:themeFillShade="D9"/>
          </w:tcPr>
          <w:p w14:paraId="1C7BE853" w14:textId="77777777" w:rsidR="002E76A1" w:rsidRPr="00F96739" w:rsidRDefault="00181280" w:rsidP="0014540B">
            <w:pPr>
              <w:rPr>
                <w:rFonts w:ascii="Calibri" w:hAnsi="Calibri" w:cs="Calibri"/>
                <w:b/>
              </w:rPr>
            </w:pPr>
            <w:r w:rsidRPr="00F96739">
              <w:rPr>
                <w:rFonts w:ascii="Calibri" w:hAnsi="Calibri" w:cs="Calibri"/>
                <w:b/>
              </w:rPr>
              <w:lastRenderedPageBreak/>
              <w:t>GENERAL RESPONSIBILITITES</w:t>
            </w:r>
          </w:p>
        </w:tc>
        <w:tc>
          <w:tcPr>
            <w:tcW w:w="8405" w:type="dxa"/>
            <w:gridSpan w:val="3"/>
          </w:tcPr>
          <w:p w14:paraId="588C69AE" w14:textId="5B1E51A6" w:rsidR="000F5C1B" w:rsidRPr="00F96739" w:rsidRDefault="000F5C1B" w:rsidP="007B61FE">
            <w:pPr>
              <w:rPr>
                <w:rFonts w:ascii="Calibri" w:hAnsi="Calibri" w:cs="Calibri"/>
              </w:rPr>
            </w:pPr>
            <w:r w:rsidRPr="00F96739">
              <w:rPr>
                <w:rFonts w:ascii="Calibri" w:hAnsi="Calibri" w:cs="Calibri"/>
              </w:rPr>
              <w:t xml:space="preserve">The post holder will comply with all standards, policies and procedures set by the </w:t>
            </w:r>
            <w:r w:rsidR="00767CB5">
              <w:rPr>
                <w:rFonts w:ascii="Calibri" w:hAnsi="Calibri" w:cs="Calibri"/>
              </w:rPr>
              <w:t xml:space="preserve">employer, Deanery Partnership and where appropriate the wider Diocese </w:t>
            </w:r>
            <w:r w:rsidRPr="00F96739">
              <w:rPr>
                <w:rFonts w:ascii="Calibri" w:hAnsi="Calibri" w:cs="Calibri"/>
              </w:rPr>
              <w:t xml:space="preserve">including, but not limited to, those governing child protection, health and safety, GDPR, confidentiality and equal opportunities. </w:t>
            </w:r>
          </w:p>
          <w:p w14:paraId="1DBF1486" w14:textId="77777777" w:rsidR="000F5C1B" w:rsidRPr="00F96739" w:rsidRDefault="000F5C1B" w:rsidP="007B61FE">
            <w:pPr>
              <w:jc w:val="both"/>
              <w:rPr>
                <w:rFonts w:ascii="Calibri" w:hAnsi="Calibri" w:cs="Calibri"/>
              </w:rPr>
            </w:pPr>
            <w:r w:rsidRPr="00F96739">
              <w:rPr>
                <w:rFonts w:ascii="Calibri" w:hAnsi="Calibri" w:cs="Calibri"/>
              </w:rPr>
              <w:t xml:space="preserve">The post holder is required to: </w:t>
            </w:r>
          </w:p>
          <w:p w14:paraId="46832A20" w14:textId="53A2E9DE"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Support the ethos, aims and objectives of Christianity, the Church of England</w:t>
            </w:r>
            <w:r w:rsidR="00767CB5">
              <w:rPr>
                <w:rFonts w:ascii="Calibri" w:hAnsi="Calibri" w:cs="Calibri"/>
              </w:rPr>
              <w:t xml:space="preserve">, </w:t>
            </w:r>
            <w:r w:rsidRPr="00F96739">
              <w:rPr>
                <w:rFonts w:ascii="Calibri" w:hAnsi="Calibri" w:cs="Calibri"/>
              </w:rPr>
              <w:t xml:space="preserve">the </w:t>
            </w:r>
            <w:r w:rsidR="00767CB5">
              <w:rPr>
                <w:rFonts w:ascii="Calibri" w:hAnsi="Calibri" w:cs="Calibri"/>
              </w:rPr>
              <w:t>D</w:t>
            </w:r>
            <w:r w:rsidRPr="00F96739">
              <w:rPr>
                <w:rFonts w:ascii="Calibri" w:hAnsi="Calibri" w:cs="Calibri"/>
              </w:rPr>
              <w:t>iocese</w:t>
            </w:r>
            <w:r w:rsidR="00767CB5">
              <w:rPr>
                <w:rFonts w:ascii="Calibri" w:hAnsi="Calibri" w:cs="Calibri"/>
              </w:rPr>
              <w:t xml:space="preserve"> and the Deanery Partnership. </w:t>
            </w:r>
          </w:p>
          <w:p w14:paraId="30F3F879" w14:textId="77777777"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 xml:space="preserve">Keep up to date with developments in their area of work. </w:t>
            </w:r>
          </w:p>
          <w:p w14:paraId="1A90148C" w14:textId="77777777"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Participate in performance management and appraisal.</w:t>
            </w:r>
          </w:p>
          <w:p w14:paraId="2471097D" w14:textId="77777777" w:rsidR="000F5C1B" w:rsidRPr="00F96739" w:rsidRDefault="000F5C1B" w:rsidP="00DC411D">
            <w:pPr>
              <w:pStyle w:val="ListParagraph"/>
              <w:numPr>
                <w:ilvl w:val="0"/>
                <w:numId w:val="1"/>
              </w:numPr>
              <w:jc w:val="both"/>
              <w:rPr>
                <w:rFonts w:ascii="Calibri" w:hAnsi="Calibri" w:cs="Calibri"/>
              </w:rPr>
            </w:pPr>
            <w:r w:rsidRPr="00F96739">
              <w:rPr>
                <w:rFonts w:ascii="Calibri" w:hAnsi="Calibri" w:cs="Calibri"/>
              </w:rPr>
              <w:t xml:space="preserve">Engage in training and continuous professional development activities. </w:t>
            </w:r>
          </w:p>
          <w:p w14:paraId="1F85D6F4" w14:textId="77777777" w:rsidR="001447FC" w:rsidRPr="00F96739" w:rsidRDefault="000F5C1B" w:rsidP="00DC411D">
            <w:pPr>
              <w:pStyle w:val="ListParagraph"/>
              <w:numPr>
                <w:ilvl w:val="0"/>
                <w:numId w:val="1"/>
              </w:numPr>
              <w:jc w:val="both"/>
              <w:rPr>
                <w:rFonts w:ascii="Calibri" w:hAnsi="Calibri" w:cs="Calibri"/>
              </w:rPr>
            </w:pPr>
            <w:r w:rsidRPr="00F96739">
              <w:rPr>
                <w:rFonts w:ascii="Calibri" w:hAnsi="Calibri" w:cs="Calibri"/>
              </w:rPr>
              <w:t xml:space="preserve">The post holder may be required to work outside normal office hours including occasional weekend working, subject to time off in lieu. </w:t>
            </w:r>
          </w:p>
          <w:p w14:paraId="1E37FF44" w14:textId="083A9E28" w:rsidR="00767CB5" w:rsidRPr="00F96739" w:rsidRDefault="00767CB5" w:rsidP="00767CB5">
            <w:pPr>
              <w:pStyle w:val="ListParagraph"/>
              <w:numPr>
                <w:ilvl w:val="0"/>
                <w:numId w:val="1"/>
              </w:numPr>
              <w:jc w:val="both"/>
              <w:rPr>
                <w:rFonts w:ascii="Calibri" w:hAnsi="Calibri" w:cs="Calibri"/>
              </w:rPr>
            </w:pPr>
            <w:r>
              <w:rPr>
                <w:rFonts w:ascii="Calibri" w:hAnsi="Calibri" w:cs="Calibri"/>
              </w:rPr>
              <w:t>Be friendly, organised, people focussed, and preferably with some experience of working in an organisation with volunteers.</w:t>
            </w:r>
          </w:p>
          <w:p w14:paraId="6C94209C" w14:textId="77777777" w:rsidR="000F5C1B" w:rsidRPr="00F96739" w:rsidRDefault="000F5C1B" w:rsidP="007B61FE">
            <w:pPr>
              <w:jc w:val="both"/>
              <w:rPr>
                <w:rFonts w:ascii="Calibri" w:hAnsi="Calibri" w:cs="Calibri"/>
              </w:rPr>
            </w:pPr>
          </w:p>
          <w:p w14:paraId="09B3F5F0" w14:textId="77777777" w:rsidR="009F13BF" w:rsidRPr="00F96739" w:rsidRDefault="009F13BF" w:rsidP="007B61FE">
            <w:pPr>
              <w:rPr>
                <w:rFonts w:ascii="Calibri" w:hAnsi="Calibri" w:cs="Calibri"/>
              </w:rPr>
            </w:pPr>
          </w:p>
        </w:tc>
      </w:tr>
      <w:tr w:rsidR="00584B91" w:rsidRPr="00F96739" w14:paraId="5857143D" w14:textId="77777777" w:rsidTr="00B738EC">
        <w:trPr>
          <w:gridAfter w:val="2"/>
          <w:wAfter w:w="97" w:type="dxa"/>
          <w:trHeight w:val="602"/>
        </w:trPr>
        <w:tc>
          <w:tcPr>
            <w:tcW w:w="198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C91894" w14:textId="77777777" w:rsidR="00584B91" w:rsidRPr="00F96739" w:rsidRDefault="00584B91">
            <w:pPr>
              <w:rPr>
                <w:rFonts w:ascii="Calibri" w:hAnsi="Calibri" w:cs="Calibri"/>
                <w:b/>
              </w:rPr>
            </w:pPr>
            <w:r w:rsidRPr="00F96739">
              <w:rPr>
                <w:rFonts w:ascii="Calibri" w:hAnsi="Calibri" w:cs="Calibri"/>
                <w:b/>
              </w:rPr>
              <w:t>CONTINUED PROFESSIONAL DEVELOPMENT</w:t>
            </w:r>
          </w:p>
        </w:tc>
        <w:tc>
          <w:tcPr>
            <w:tcW w:w="8334" w:type="dxa"/>
            <w:tcBorders>
              <w:top w:val="single" w:sz="4" w:space="0" w:color="auto"/>
              <w:left w:val="single" w:sz="4" w:space="0" w:color="auto"/>
              <w:bottom w:val="single" w:sz="4" w:space="0" w:color="auto"/>
              <w:right w:val="single" w:sz="4" w:space="0" w:color="auto"/>
            </w:tcBorders>
          </w:tcPr>
          <w:p w14:paraId="6CC0EC42" w14:textId="77777777" w:rsidR="00584B91" w:rsidRPr="00F96739" w:rsidRDefault="00584B91">
            <w:pPr>
              <w:rPr>
                <w:rFonts w:ascii="Calibri" w:hAnsi="Calibri" w:cs="Calibri"/>
              </w:rPr>
            </w:pPr>
          </w:p>
          <w:p w14:paraId="4034A1FA" w14:textId="393CF1C5" w:rsidR="00584B91" w:rsidRPr="00F96739" w:rsidRDefault="00DB4FF0">
            <w:pPr>
              <w:rPr>
                <w:rFonts w:ascii="Calibri" w:hAnsi="Calibri" w:cs="Calibri"/>
              </w:rPr>
            </w:pPr>
            <w:r>
              <w:rPr>
                <w:rFonts w:ascii="Calibri" w:hAnsi="Calibri" w:cs="Calibri"/>
              </w:rPr>
              <w:t xml:space="preserve">The Parish Support Administrative Team may from time to time offer centrally funded and operated training and opportunities for Diocesan networking. </w:t>
            </w:r>
          </w:p>
          <w:p w14:paraId="3E36D35B" w14:textId="77777777" w:rsidR="00584B91" w:rsidRPr="00F96739" w:rsidRDefault="00584B91">
            <w:pPr>
              <w:rPr>
                <w:rFonts w:ascii="Calibri" w:hAnsi="Calibri" w:cs="Calibri"/>
              </w:rPr>
            </w:pPr>
          </w:p>
        </w:tc>
      </w:tr>
    </w:tbl>
    <w:p w14:paraId="1FB03B42" w14:textId="77777777" w:rsidR="00E32982" w:rsidRPr="00F96739" w:rsidRDefault="00E32982" w:rsidP="00023108">
      <w:pPr>
        <w:rPr>
          <w:rFonts w:ascii="Calibri" w:hAnsi="Calibri" w:cs="Calibri"/>
        </w:rPr>
      </w:pPr>
    </w:p>
    <w:p w14:paraId="655A5359" w14:textId="77777777" w:rsidR="00C90F86" w:rsidRPr="00F96739" w:rsidRDefault="00C90F86" w:rsidP="00C90F86">
      <w:pPr>
        <w:jc w:val="both"/>
        <w:rPr>
          <w:rFonts w:ascii="Calibri" w:hAnsi="Calibri" w:cs="Calibri"/>
        </w:rPr>
      </w:pPr>
      <w:r w:rsidRPr="00F96739">
        <w:rPr>
          <w:rFonts w:ascii="Calibri" w:hAnsi="Calibri" w:cs="Calibri"/>
        </w:rPr>
        <w:t>This job description details responsibilities but is not prescriptive and does not direct any particular priorities or amount of time to be spent carrying out the duties. It is not necessarily a comprehensive definition of the post, and the post holder may be required to undertake other duties and responsibilities commensurate with the level and scope of the post. This job description may be subject to amendment, to meet the changing needs of the diocese, following appropriate consultation.</w:t>
      </w:r>
    </w:p>
    <w:p w14:paraId="553C797D" w14:textId="77777777" w:rsidR="00C90F86" w:rsidRPr="00F96739" w:rsidRDefault="00C90F86" w:rsidP="00C90F86">
      <w:pPr>
        <w:jc w:val="both"/>
        <w:rPr>
          <w:rFonts w:ascii="Calibri" w:hAnsi="Calibri" w:cs="Calibri"/>
        </w:rPr>
      </w:pPr>
    </w:p>
    <w:p w14:paraId="28146934" w14:textId="164E3950" w:rsidR="00F76D8F" w:rsidRDefault="00F76D8F" w:rsidP="00C26ACA">
      <w:pPr>
        <w:jc w:val="both"/>
        <w:rPr>
          <w:rFonts w:ascii="Calibri" w:hAnsi="Calibri" w:cs="Calibri"/>
        </w:rPr>
      </w:pPr>
    </w:p>
    <w:p w14:paraId="51F972E0" w14:textId="77777777" w:rsidR="00F76D8F" w:rsidRPr="00F96739" w:rsidRDefault="00F76D8F" w:rsidP="00C26ACA">
      <w:pPr>
        <w:jc w:val="both"/>
        <w:rPr>
          <w:rFonts w:ascii="Calibri" w:hAnsi="Calibri" w:cs="Calibri"/>
        </w:rPr>
      </w:pPr>
    </w:p>
    <w:tbl>
      <w:tblPr>
        <w:tblStyle w:val="TableGrid"/>
        <w:tblW w:w="0" w:type="auto"/>
        <w:tblLook w:val="04A0" w:firstRow="1" w:lastRow="0" w:firstColumn="1" w:lastColumn="0" w:noHBand="0" w:noVBand="1"/>
      </w:tblPr>
      <w:tblGrid>
        <w:gridCol w:w="2122"/>
        <w:gridCol w:w="4394"/>
        <w:gridCol w:w="3566"/>
      </w:tblGrid>
      <w:tr w:rsidR="007313FF" w:rsidRPr="00F96739" w14:paraId="6F16C602" w14:textId="77777777" w:rsidTr="00A76804">
        <w:tc>
          <w:tcPr>
            <w:tcW w:w="10082" w:type="dxa"/>
            <w:gridSpan w:val="3"/>
            <w:shd w:val="clear" w:color="auto" w:fill="D0CECE" w:themeFill="background2" w:themeFillShade="E6"/>
          </w:tcPr>
          <w:p w14:paraId="091E6BB5" w14:textId="217811C3" w:rsidR="007313FF" w:rsidRPr="00F96739" w:rsidRDefault="00F76D8F" w:rsidP="00227FCB">
            <w:pPr>
              <w:spacing w:after="200" w:line="276" w:lineRule="auto"/>
              <w:rPr>
                <w:rFonts w:ascii="Calibri" w:hAnsi="Calibri" w:cs="Calibri"/>
                <w:b/>
              </w:rPr>
            </w:pPr>
            <w:r>
              <w:rPr>
                <w:rFonts w:ascii="Calibri" w:hAnsi="Calibri" w:cs="Calibri"/>
                <w:b/>
              </w:rPr>
              <w:lastRenderedPageBreak/>
              <w:t xml:space="preserve">SUGGESTED </w:t>
            </w:r>
            <w:r w:rsidR="007313FF" w:rsidRPr="00F96739">
              <w:rPr>
                <w:rFonts w:ascii="Calibri" w:hAnsi="Calibri" w:cs="Calibri"/>
                <w:b/>
              </w:rPr>
              <w:t>PERSON SPECIFICATION</w:t>
            </w:r>
          </w:p>
        </w:tc>
      </w:tr>
      <w:tr w:rsidR="00E94558" w:rsidRPr="00F96739" w14:paraId="12DC7B11" w14:textId="77777777" w:rsidTr="00A76804">
        <w:tc>
          <w:tcPr>
            <w:tcW w:w="2122" w:type="dxa"/>
            <w:shd w:val="clear" w:color="auto" w:fill="D0CECE" w:themeFill="background2" w:themeFillShade="E6"/>
          </w:tcPr>
          <w:p w14:paraId="57B730F6" w14:textId="77777777" w:rsidR="00E94558" w:rsidRPr="00F96739" w:rsidRDefault="007313FF" w:rsidP="007313FF">
            <w:pPr>
              <w:spacing w:after="200" w:line="276" w:lineRule="auto"/>
              <w:jc w:val="center"/>
              <w:rPr>
                <w:rFonts w:ascii="Calibri" w:hAnsi="Calibri" w:cs="Calibri"/>
                <w:b/>
              </w:rPr>
            </w:pPr>
            <w:r w:rsidRPr="00F96739">
              <w:rPr>
                <w:rFonts w:ascii="Calibri" w:hAnsi="Calibri" w:cs="Calibri"/>
                <w:b/>
              </w:rPr>
              <w:t>CATEGORY</w:t>
            </w:r>
          </w:p>
        </w:tc>
        <w:tc>
          <w:tcPr>
            <w:tcW w:w="4394" w:type="dxa"/>
            <w:shd w:val="clear" w:color="auto" w:fill="D0CECE" w:themeFill="background2" w:themeFillShade="E6"/>
          </w:tcPr>
          <w:p w14:paraId="29DE3F7C" w14:textId="77777777" w:rsidR="00E94558" w:rsidRPr="00F96739" w:rsidRDefault="007313FF" w:rsidP="007313FF">
            <w:pPr>
              <w:spacing w:after="200" w:line="276" w:lineRule="auto"/>
              <w:jc w:val="center"/>
              <w:rPr>
                <w:rFonts w:ascii="Calibri" w:hAnsi="Calibri" w:cs="Calibri"/>
                <w:b/>
              </w:rPr>
            </w:pPr>
            <w:r w:rsidRPr="00F96739">
              <w:rPr>
                <w:rFonts w:ascii="Calibri" w:hAnsi="Calibri" w:cs="Calibri"/>
                <w:b/>
              </w:rPr>
              <w:t>ESSENTIAL</w:t>
            </w:r>
          </w:p>
        </w:tc>
        <w:tc>
          <w:tcPr>
            <w:tcW w:w="3566" w:type="dxa"/>
            <w:shd w:val="clear" w:color="auto" w:fill="D0CECE" w:themeFill="background2" w:themeFillShade="E6"/>
          </w:tcPr>
          <w:p w14:paraId="4E364406" w14:textId="77777777" w:rsidR="00E94558" w:rsidRPr="00F96739" w:rsidRDefault="007313FF" w:rsidP="007313FF">
            <w:pPr>
              <w:spacing w:after="200" w:line="276" w:lineRule="auto"/>
              <w:jc w:val="center"/>
              <w:rPr>
                <w:rFonts w:ascii="Calibri" w:hAnsi="Calibri" w:cs="Calibri"/>
                <w:b/>
              </w:rPr>
            </w:pPr>
            <w:r w:rsidRPr="00F96739">
              <w:rPr>
                <w:rFonts w:ascii="Calibri" w:hAnsi="Calibri" w:cs="Calibri"/>
                <w:b/>
              </w:rPr>
              <w:t>DESIRABLE</w:t>
            </w:r>
          </w:p>
        </w:tc>
      </w:tr>
      <w:tr w:rsidR="00E94558" w:rsidRPr="00F96739" w14:paraId="09CB951C" w14:textId="77777777" w:rsidTr="00A76804">
        <w:tc>
          <w:tcPr>
            <w:tcW w:w="2122" w:type="dxa"/>
            <w:shd w:val="clear" w:color="auto" w:fill="D0CECE" w:themeFill="background2" w:themeFillShade="E6"/>
          </w:tcPr>
          <w:p w14:paraId="2F69E955" w14:textId="77777777" w:rsidR="00E94558" w:rsidRPr="00F96739" w:rsidRDefault="007313FF" w:rsidP="00227FCB">
            <w:pPr>
              <w:spacing w:after="200" w:line="276" w:lineRule="auto"/>
              <w:rPr>
                <w:rFonts w:ascii="Calibri" w:hAnsi="Calibri" w:cs="Calibri"/>
                <w:b/>
              </w:rPr>
            </w:pPr>
            <w:r w:rsidRPr="00F96739">
              <w:rPr>
                <w:rFonts w:ascii="Calibri" w:hAnsi="Calibri" w:cs="Calibri"/>
                <w:b/>
              </w:rPr>
              <w:t>Qualifications &amp; Skills</w:t>
            </w:r>
          </w:p>
        </w:tc>
        <w:tc>
          <w:tcPr>
            <w:tcW w:w="4394" w:type="dxa"/>
          </w:tcPr>
          <w:p w14:paraId="0D293786" w14:textId="77777777" w:rsidR="00316284" w:rsidRPr="00F76D8F" w:rsidRDefault="00316284" w:rsidP="00316284">
            <w:pPr>
              <w:rPr>
                <w:rFonts w:ascii="Calibri" w:hAnsi="Calibri" w:cs="Calibri"/>
              </w:rPr>
            </w:pPr>
            <w:r w:rsidRPr="00F76D8F">
              <w:rPr>
                <w:rFonts w:ascii="Calibri" w:hAnsi="Calibri" w:cs="Calibri"/>
              </w:rPr>
              <w:t>Level two qualification in business administration, and/or four GCSE’s A*-C including English and Maths, or equivalent</w:t>
            </w:r>
          </w:p>
          <w:p w14:paraId="0143DAC3" w14:textId="77777777" w:rsidR="00316284" w:rsidRPr="00F76D8F" w:rsidRDefault="00316284" w:rsidP="00316284">
            <w:pPr>
              <w:rPr>
                <w:rFonts w:ascii="Calibri" w:hAnsi="Calibri" w:cs="Calibri"/>
              </w:rPr>
            </w:pPr>
          </w:p>
          <w:p w14:paraId="232C1E78" w14:textId="77777777" w:rsidR="00316284" w:rsidRPr="00F76D8F" w:rsidRDefault="00316284" w:rsidP="00316284">
            <w:pPr>
              <w:rPr>
                <w:rFonts w:ascii="Calibri" w:hAnsi="Calibri" w:cs="Calibri"/>
              </w:rPr>
            </w:pPr>
            <w:r w:rsidRPr="00F76D8F">
              <w:rPr>
                <w:rFonts w:ascii="Calibri" w:hAnsi="Calibri" w:cs="Calibri"/>
              </w:rPr>
              <w:t>Organised and methodical approach to administration and record keeping</w:t>
            </w:r>
          </w:p>
          <w:p w14:paraId="6E999AD6" w14:textId="77777777" w:rsidR="00316284" w:rsidRPr="00F76D8F" w:rsidRDefault="00316284" w:rsidP="00316284">
            <w:pPr>
              <w:rPr>
                <w:rFonts w:ascii="Calibri" w:hAnsi="Calibri" w:cs="Calibri"/>
              </w:rPr>
            </w:pPr>
          </w:p>
          <w:p w14:paraId="15D606C2" w14:textId="77777777" w:rsidR="00F96739" w:rsidRPr="00F76D8F" w:rsidRDefault="00316284" w:rsidP="00F96739">
            <w:pPr>
              <w:rPr>
                <w:rFonts w:ascii="Calibri" w:hAnsi="Calibri" w:cs="Calibri"/>
              </w:rPr>
            </w:pPr>
            <w:r w:rsidRPr="00F76D8F">
              <w:rPr>
                <w:rFonts w:ascii="Calibri" w:hAnsi="Calibri" w:cs="Calibri"/>
              </w:rPr>
              <w:t>Good working knowledge of Microsoft Office (Word, Excel and Outlook in particular)</w:t>
            </w:r>
          </w:p>
          <w:p w14:paraId="4ECDF7D9" w14:textId="77777777" w:rsidR="00F96739" w:rsidRPr="00F76D8F" w:rsidRDefault="00F96739" w:rsidP="00F96739">
            <w:pPr>
              <w:rPr>
                <w:rFonts w:ascii="Calibri" w:hAnsi="Calibri" w:cs="Calibri"/>
              </w:rPr>
            </w:pPr>
          </w:p>
          <w:p w14:paraId="4EAA2296" w14:textId="77777777" w:rsidR="00E94558" w:rsidRPr="00F76D8F" w:rsidRDefault="00316284" w:rsidP="00F96739">
            <w:pPr>
              <w:rPr>
                <w:rFonts w:ascii="Calibri" w:hAnsi="Calibri" w:cs="Calibri"/>
              </w:rPr>
            </w:pPr>
            <w:r w:rsidRPr="00F76D8F">
              <w:rPr>
                <w:rFonts w:ascii="Calibri" w:hAnsi="Calibri" w:cs="Calibri"/>
              </w:rPr>
              <w:t>Excellent written and verbal communication skills</w:t>
            </w:r>
          </w:p>
          <w:p w14:paraId="6FFDBDC4" w14:textId="77777777" w:rsidR="00F96739" w:rsidRPr="00F76D8F" w:rsidRDefault="00F96739" w:rsidP="00F96739">
            <w:pPr>
              <w:rPr>
                <w:rFonts w:ascii="Calibri" w:hAnsi="Calibri" w:cs="Calibri"/>
              </w:rPr>
            </w:pPr>
          </w:p>
          <w:p w14:paraId="7465E9E8" w14:textId="77777777" w:rsidR="00F96739" w:rsidRPr="00F76D8F" w:rsidRDefault="00F96739" w:rsidP="00F96739">
            <w:pPr>
              <w:rPr>
                <w:rFonts w:ascii="Calibri" w:hAnsi="Calibri" w:cs="Calibri"/>
              </w:rPr>
            </w:pPr>
            <w:r w:rsidRPr="00F76D8F">
              <w:rPr>
                <w:rFonts w:ascii="Calibri" w:hAnsi="Calibri" w:cs="Calibri"/>
              </w:rPr>
              <w:t>Clean, current driving licence and use of a car</w:t>
            </w:r>
          </w:p>
        </w:tc>
        <w:tc>
          <w:tcPr>
            <w:tcW w:w="3566" w:type="dxa"/>
          </w:tcPr>
          <w:p w14:paraId="04CB6418" w14:textId="77777777" w:rsidR="00E94558" w:rsidRPr="00F76D8F" w:rsidRDefault="00E94558" w:rsidP="00227FCB">
            <w:pPr>
              <w:spacing w:after="200" w:line="276" w:lineRule="auto"/>
              <w:rPr>
                <w:rFonts w:ascii="Calibri" w:hAnsi="Calibri" w:cs="Calibri"/>
                <w:b/>
              </w:rPr>
            </w:pPr>
          </w:p>
        </w:tc>
      </w:tr>
      <w:tr w:rsidR="00E94558" w:rsidRPr="00F96739" w14:paraId="5C38006F" w14:textId="77777777" w:rsidTr="00A76804">
        <w:tc>
          <w:tcPr>
            <w:tcW w:w="2122" w:type="dxa"/>
            <w:shd w:val="clear" w:color="auto" w:fill="D0CECE" w:themeFill="background2" w:themeFillShade="E6"/>
          </w:tcPr>
          <w:p w14:paraId="622402F9" w14:textId="77777777" w:rsidR="00E94558" w:rsidRPr="00F96739" w:rsidRDefault="007313FF" w:rsidP="00227FCB">
            <w:pPr>
              <w:spacing w:after="200" w:line="276" w:lineRule="auto"/>
              <w:rPr>
                <w:rFonts w:ascii="Calibri" w:hAnsi="Calibri" w:cs="Calibri"/>
                <w:b/>
              </w:rPr>
            </w:pPr>
            <w:r w:rsidRPr="00F96739">
              <w:rPr>
                <w:rFonts w:ascii="Calibri" w:hAnsi="Calibri" w:cs="Calibri"/>
                <w:b/>
              </w:rPr>
              <w:t>Experience</w:t>
            </w:r>
          </w:p>
        </w:tc>
        <w:tc>
          <w:tcPr>
            <w:tcW w:w="4394" w:type="dxa"/>
          </w:tcPr>
          <w:p w14:paraId="1A930651" w14:textId="77777777" w:rsidR="00316284" w:rsidRPr="00F76D8F" w:rsidRDefault="00316284" w:rsidP="00316284">
            <w:pPr>
              <w:rPr>
                <w:rFonts w:ascii="Calibri" w:hAnsi="Calibri" w:cs="Calibri"/>
              </w:rPr>
            </w:pPr>
            <w:r w:rsidRPr="00F76D8F">
              <w:rPr>
                <w:rFonts w:ascii="Calibri" w:hAnsi="Calibri" w:cs="Calibri"/>
              </w:rPr>
              <w:t xml:space="preserve">Genuine interest </w:t>
            </w:r>
            <w:r w:rsidR="009A6A5F" w:rsidRPr="00F76D8F">
              <w:rPr>
                <w:rFonts w:ascii="Calibri" w:hAnsi="Calibri" w:cs="Calibri"/>
              </w:rPr>
              <w:t xml:space="preserve">in </w:t>
            </w:r>
            <w:r w:rsidRPr="00F76D8F">
              <w:rPr>
                <w:rFonts w:ascii="Calibri" w:hAnsi="Calibri" w:cs="Calibri"/>
              </w:rPr>
              <w:t>and experience of working within a busy administration role</w:t>
            </w:r>
          </w:p>
          <w:p w14:paraId="15660E92" w14:textId="77777777" w:rsidR="00316284" w:rsidRPr="00F76D8F" w:rsidRDefault="00316284" w:rsidP="00316284">
            <w:pPr>
              <w:rPr>
                <w:rFonts w:ascii="Calibri" w:hAnsi="Calibri" w:cs="Calibri"/>
                <w:b/>
              </w:rPr>
            </w:pPr>
          </w:p>
          <w:p w14:paraId="0749B2E9" w14:textId="77777777" w:rsidR="00316284" w:rsidRPr="00F76D8F" w:rsidRDefault="00316284" w:rsidP="00316284">
            <w:pPr>
              <w:rPr>
                <w:rFonts w:ascii="Calibri" w:hAnsi="Calibri" w:cs="Calibri"/>
              </w:rPr>
            </w:pPr>
            <w:r w:rsidRPr="00F76D8F">
              <w:rPr>
                <w:rFonts w:ascii="Calibri" w:hAnsi="Calibri" w:cs="Calibri"/>
              </w:rPr>
              <w:t>Organising and servicing meetings including taking notes and draft minutes</w:t>
            </w:r>
          </w:p>
          <w:p w14:paraId="31614D24" w14:textId="77777777" w:rsidR="00316284" w:rsidRPr="00F76D8F" w:rsidRDefault="00316284" w:rsidP="00316284">
            <w:pPr>
              <w:rPr>
                <w:rFonts w:ascii="Calibri" w:hAnsi="Calibri" w:cs="Calibri"/>
              </w:rPr>
            </w:pPr>
          </w:p>
          <w:p w14:paraId="7CD93644" w14:textId="77777777" w:rsidR="00E94558" w:rsidRPr="00F76D8F" w:rsidRDefault="00316284" w:rsidP="00F96739">
            <w:pPr>
              <w:rPr>
                <w:rFonts w:ascii="Calibri" w:hAnsi="Calibri" w:cs="Calibri"/>
              </w:rPr>
            </w:pPr>
            <w:r w:rsidRPr="00F76D8F">
              <w:rPr>
                <w:rFonts w:ascii="Calibri" w:hAnsi="Calibri" w:cs="Calibri"/>
              </w:rPr>
              <w:t>Diary Management</w:t>
            </w:r>
          </w:p>
        </w:tc>
        <w:tc>
          <w:tcPr>
            <w:tcW w:w="3566" w:type="dxa"/>
          </w:tcPr>
          <w:p w14:paraId="3403C6E4" w14:textId="77777777" w:rsidR="00316284" w:rsidRPr="00F76D8F" w:rsidRDefault="00316284" w:rsidP="00316284">
            <w:pPr>
              <w:pStyle w:val="NormalWeb"/>
              <w:rPr>
                <w:rFonts w:ascii="Calibri" w:hAnsi="Calibri" w:cs="Calibri"/>
                <w:sz w:val="22"/>
                <w:szCs w:val="22"/>
              </w:rPr>
            </w:pPr>
            <w:r w:rsidRPr="00F76D8F">
              <w:rPr>
                <w:rFonts w:ascii="Calibri" w:hAnsi="Calibri" w:cs="Calibri"/>
                <w:sz w:val="22"/>
                <w:szCs w:val="22"/>
              </w:rPr>
              <w:t xml:space="preserve">Working knowledge of the Church of England, both its public worship and organisational structure, and in sympathy with its mission and aims </w:t>
            </w:r>
          </w:p>
          <w:p w14:paraId="0FF1D9CB" w14:textId="77777777" w:rsidR="00316284" w:rsidRPr="00F76D8F" w:rsidRDefault="00316284" w:rsidP="00316284">
            <w:pPr>
              <w:pStyle w:val="NormalWeb"/>
              <w:rPr>
                <w:rFonts w:ascii="Calibri" w:hAnsi="Calibri" w:cs="Calibri"/>
                <w:sz w:val="22"/>
                <w:szCs w:val="22"/>
              </w:rPr>
            </w:pPr>
            <w:r w:rsidRPr="00F76D8F">
              <w:rPr>
                <w:rFonts w:ascii="Calibri" w:hAnsi="Calibri" w:cs="Calibri"/>
                <w:sz w:val="22"/>
                <w:szCs w:val="22"/>
              </w:rPr>
              <w:t xml:space="preserve">Volunteering/working with volunteers </w:t>
            </w:r>
          </w:p>
          <w:p w14:paraId="4C3D06BB" w14:textId="77777777" w:rsidR="00E94558" w:rsidRPr="00F76D8F" w:rsidRDefault="00E94558" w:rsidP="00227FCB">
            <w:pPr>
              <w:spacing w:after="200" w:line="276" w:lineRule="auto"/>
              <w:rPr>
                <w:rFonts w:ascii="Calibri" w:hAnsi="Calibri" w:cs="Calibri"/>
                <w:b/>
              </w:rPr>
            </w:pPr>
          </w:p>
        </w:tc>
      </w:tr>
      <w:tr w:rsidR="00E94558" w:rsidRPr="00F96739" w14:paraId="5A724641" w14:textId="77777777" w:rsidTr="00A76804">
        <w:tc>
          <w:tcPr>
            <w:tcW w:w="2122" w:type="dxa"/>
            <w:shd w:val="clear" w:color="auto" w:fill="D0CECE" w:themeFill="background2" w:themeFillShade="E6"/>
          </w:tcPr>
          <w:p w14:paraId="6B758D9F" w14:textId="77777777" w:rsidR="00E94558" w:rsidRPr="00F96739" w:rsidRDefault="007313FF" w:rsidP="00227FCB">
            <w:pPr>
              <w:spacing w:after="200" w:line="276" w:lineRule="auto"/>
              <w:rPr>
                <w:rFonts w:ascii="Calibri" w:hAnsi="Calibri" w:cs="Calibri"/>
                <w:b/>
              </w:rPr>
            </w:pPr>
            <w:r w:rsidRPr="00F96739">
              <w:rPr>
                <w:rFonts w:ascii="Calibri" w:hAnsi="Calibri" w:cs="Calibri"/>
                <w:b/>
              </w:rPr>
              <w:t>Key Competencies</w:t>
            </w:r>
          </w:p>
        </w:tc>
        <w:tc>
          <w:tcPr>
            <w:tcW w:w="4394" w:type="dxa"/>
          </w:tcPr>
          <w:p w14:paraId="17C6EACD" w14:textId="77777777" w:rsidR="00316284" w:rsidRPr="00F76D8F" w:rsidRDefault="00316284" w:rsidP="00316284">
            <w:pPr>
              <w:rPr>
                <w:rFonts w:ascii="Calibri" w:hAnsi="Calibri" w:cs="Calibri"/>
              </w:rPr>
            </w:pPr>
            <w:r w:rsidRPr="00F76D8F">
              <w:rPr>
                <w:rFonts w:ascii="Calibri" w:hAnsi="Calibri" w:cs="Calibri"/>
              </w:rPr>
              <w:t>Confidentiality</w:t>
            </w:r>
          </w:p>
          <w:p w14:paraId="452A6C73" w14:textId="77777777" w:rsidR="00316284" w:rsidRPr="00F76D8F" w:rsidRDefault="00316284" w:rsidP="00316284">
            <w:pPr>
              <w:rPr>
                <w:rFonts w:ascii="Calibri" w:hAnsi="Calibri" w:cs="Calibri"/>
              </w:rPr>
            </w:pPr>
          </w:p>
          <w:p w14:paraId="078F578A" w14:textId="77777777" w:rsidR="009A6A5F" w:rsidRPr="00F76D8F" w:rsidRDefault="00F96739" w:rsidP="00316284">
            <w:pPr>
              <w:rPr>
                <w:rFonts w:ascii="Calibri" w:hAnsi="Calibri" w:cs="Calibri"/>
              </w:rPr>
            </w:pPr>
            <w:r w:rsidRPr="00F76D8F">
              <w:rPr>
                <w:rFonts w:ascii="Calibri" w:hAnsi="Calibri" w:cs="Calibri"/>
              </w:rPr>
              <w:t xml:space="preserve">Pastoral sensitivity and warm </w:t>
            </w:r>
            <w:r w:rsidR="009A6A5F" w:rsidRPr="00F76D8F">
              <w:rPr>
                <w:rFonts w:ascii="Calibri" w:hAnsi="Calibri" w:cs="Calibri"/>
              </w:rPr>
              <w:t>manner with people</w:t>
            </w:r>
          </w:p>
          <w:p w14:paraId="211E01DB" w14:textId="77777777" w:rsidR="009A6A5F" w:rsidRPr="00F76D8F" w:rsidRDefault="009A6A5F" w:rsidP="00316284">
            <w:pPr>
              <w:rPr>
                <w:rFonts w:ascii="Calibri" w:hAnsi="Calibri" w:cs="Calibri"/>
              </w:rPr>
            </w:pPr>
          </w:p>
          <w:p w14:paraId="1739F54B" w14:textId="77777777" w:rsidR="00316284" w:rsidRPr="00F76D8F" w:rsidRDefault="009A6A5F" w:rsidP="00316284">
            <w:pPr>
              <w:rPr>
                <w:rFonts w:ascii="Calibri" w:hAnsi="Calibri" w:cs="Calibri"/>
              </w:rPr>
            </w:pPr>
            <w:r w:rsidRPr="00F76D8F">
              <w:rPr>
                <w:rFonts w:ascii="Calibri" w:hAnsi="Calibri" w:cs="Calibri"/>
              </w:rPr>
              <w:t>Effective te</w:t>
            </w:r>
            <w:r w:rsidR="00316284" w:rsidRPr="00F76D8F">
              <w:rPr>
                <w:rFonts w:ascii="Calibri" w:hAnsi="Calibri" w:cs="Calibri"/>
              </w:rPr>
              <w:t xml:space="preserve">am working </w:t>
            </w:r>
          </w:p>
          <w:p w14:paraId="258403B5" w14:textId="77777777" w:rsidR="00316284" w:rsidRPr="00F76D8F" w:rsidRDefault="00316284" w:rsidP="00316284">
            <w:pPr>
              <w:rPr>
                <w:rFonts w:ascii="Calibri" w:hAnsi="Calibri" w:cs="Calibri"/>
              </w:rPr>
            </w:pPr>
          </w:p>
          <w:p w14:paraId="548EF8D7" w14:textId="77777777" w:rsidR="00316284" w:rsidRPr="00F76D8F" w:rsidRDefault="00316284" w:rsidP="00316284">
            <w:pPr>
              <w:rPr>
                <w:rFonts w:ascii="Calibri" w:hAnsi="Calibri" w:cs="Calibri"/>
              </w:rPr>
            </w:pPr>
            <w:r w:rsidRPr="00F76D8F">
              <w:rPr>
                <w:rFonts w:ascii="Calibri" w:hAnsi="Calibri" w:cs="Calibri"/>
              </w:rPr>
              <w:t>Attention to detail</w:t>
            </w:r>
          </w:p>
          <w:p w14:paraId="0BED31E4" w14:textId="77777777" w:rsidR="00316284" w:rsidRPr="00F76D8F" w:rsidRDefault="00316284" w:rsidP="00316284">
            <w:pPr>
              <w:rPr>
                <w:rFonts w:ascii="Calibri" w:hAnsi="Calibri" w:cs="Calibri"/>
              </w:rPr>
            </w:pPr>
          </w:p>
          <w:p w14:paraId="259FACE1" w14:textId="77777777" w:rsidR="00316284" w:rsidRPr="00F76D8F" w:rsidRDefault="00316284" w:rsidP="00316284">
            <w:pPr>
              <w:rPr>
                <w:rFonts w:ascii="Calibri" w:hAnsi="Calibri" w:cs="Calibri"/>
                <w:b/>
              </w:rPr>
            </w:pPr>
            <w:r w:rsidRPr="00F76D8F">
              <w:rPr>
                <w:rFonts w:ascii="Calibri" w:hAnsi="Calibri" w:cs="Calibri"/>
              </w:rPr>
              <w:t>Time management</w:t>
            </w:r>
          </w:p>
          <w:p w14:paraId="79B7FE4A" w14:textId="77777777" w:rsidR="00E94558" w:rsidRPr="00F76D8F" w:rsidRDefault="00E94558" w:rsidP="00227FCB">
            <w:pPr>
              <w:spacing w:after="200" w:line="276" w:lineRule="auto"/>
              <w:rPr>
                <w:rFonts w:ascii="Calibri" w:hAnsi="Calibri" w:cs="Calibri"/>
                <w:b/>
              </w:rPr>
            </w:pPr>
          </w:p>
        </w:tc>
        <w:tc>
          <w:tcPr>
            <w:tcW w:w="3566" w:type="dxa"/>
          </w:tcPr>
          <w:p w14:paraId="22A352D2" w14:textId="77777777" w:rsidR="007313FF" w:rsidRPr="00F76D8F" w:rsidRDefault="007313FF" w:rsidP="00316284">
            <w:pPr>
              <w:pStyle w:val="NormalWeb"/>
              <w:rPr>
                <w:rFonts w:ascii="Calibri" w:hAnsi="Calibri" w:cs="Calibri"/>
                <w:sz w:val="22"/>
                <w:szCs w:val="22"/>
              </w:rPr>
            </w:pPr>
            <w:r w:rsidRPr="00F76D8F">
              <w:rPr>
                <w:rFonts w:ascii="Calibri" w:hAnsi="Calibri" w:cs="Calibri"/>
                <w:sz w:val="22"/>
                <w:szCs w:val="22"/>
              </w:rPr>
              <w:t xml:space="preserve">Knowledge of GDPR and other relevant legislation </w:t>
            </w:r>
          </w:p>
          <w:p w14:paraId="6EAD1887" w14:textId="77777777" w:rsidR="007313FF" w:rsidRPr="00F76D8F" w:rsidRDefault="007313FF" w:rsidP="00316284">
            <w:pPr>
              <w:pStyle w:val="NormalWeb"/>
              <w:rPr>
                <w:rFonts w:ascii="Calibri" w:hAnsi="Calibri" w:cs="Calibri"/>
                <w:sz w:val="22"/>
                <w:szCs w:val="22"/>
              </w:rPr>
            </w:pPr>
            <w:r w:rsidRPr="00F76D8F">
              <w:rPr>
                <w:rFonts w:ascii="Calibri" w:hAnsi="Calibri" w:cs="Calibri"/>
                <w:sz w:val="22"/>
                <w:szCs w:val="22"/>
              </w:rPr>
              <w:t xml:space="preserve">Knowledge of current safeguarding best practice and procedures </w:t>
            </w:r>
          </w:p>
          <w:p w14:paraId="0192F5DF" w14:textId="77777777" w:rsidR="007313FF" w:rsidRPr="00F76D8F" w:rsidRDefault="007313FF" w:rsidP="007313FF">
            <w:pPr>
              <w:pStyle w:val="NormalWeb"/>
              <w:rPr>
                <w:rFonts w:ascii="Calibri" w:hAnsi="Calibri" w:cs="Calibri"/>
                <w:sz w:val="22"/>
                <w:szCs w:val="22"/>
              </w:rPr>
            </w:pPr>
          </w:p>
          <w:p w14:paraId="7DEF252E" w14:textId="77777777" w:rsidR="00E94558" w:rsidRPr="00F76D8F" w:rsidRDefault="00E94558" w:rsidP="00227FCB">
            <w:pPr>
              <w:spacing w:after="200" w:line="276" w:lineRule="auto"/>
              <w:rPr>
                <w:rFonts w:ascii="Calibri" w:hAnsi="Calibri" w:cs="Calibri"/>
                <w:b/>
              </w:rPr>
            </w:pPr>
          </w:p>
        </w:tc>
      </w:tr>
    </w:tbl>
    <w:p w14:paraId="6CFE0A3F" w14:textId="77777777" w:rsidR="0025292C" w:rsidRPr="00F96739" w:rsidRDefault="0025292C" w:rsidP="00227FCB">
      <w:pPr>
        <w:spacing w:after="200" w:line="276" w:lineRule="auto"/>
        <w:rPr>
          <w:rFonts w:ascii="Calibri" w:hAnsi="Calibri" w:cs="Calibri"/>
          <w:b/>
        </w:rPr>
      </w:pPr>
    </w:p>
    <w:p w14:paraId="68DBFC89" w14:textId="77777777" w:rsidR="00F96739" w:rsidRPr="00F96739" w:rsidRDefault="00F96739">
      <w:pPr>
        <w:spacing w:after="200" w:line="276" w:lineRule="auto"/>
        <w:rPr>
          <w:rFonts w:ascii="Calibri" w:hAnsi="Calibri" w:cs="Calibri"/>
          <w:b/>
        </w:rPr>
      </w:pPr>
    </w:p>
    <w:sectPr w:rsidR="00F96739" w:rsidRPr="00F96739" w:rsidSect="00695D23">
      <w:footerReference w:type="default" r:id="rId8"/>
      <w:pgSz w:w="11906" w:h="16838"/>
      <w:pgMar w:top="709"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CD4F9" w14:textId="77777777" w:rsidR="00AF2831" w:rsidRDefault="00AF2831" w:rsidP="00974302">
      <w:pPr>
        <w:spacing w:after="0" w:line="240" w:lineRule="auto"/>
      </w:pPr>
      <w:r>
        <w:separator/>
      </w:r>
    </w:p>
  </w:endnote>
  <w:endnote w:type="continuationSeparator" w:id="0">
    <w:p w14:paraId="274CB041" w14:textId="77777777" w:rsidR="00AF2831" w:rsidRDefault="00AF2831" w:rsidP="00974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474899"/>
      <w:docPartObj>
        <w:docPartGallery w:val="Page Numbers (Bottom of Page)"/>
        <w:docPartUnique/>
      </w:docPartObj>
    </w:sdtPr>
    <w:sdtEndPr>
      <w:rPr>
        <w:noProof/>
      </w:rPr>
    </w:sdtEndPr>
    <w:sdtContent>
      <w:p w14:paraId="0DEA2294" w14:textId="77777777" w:rsidR="00AF6286" w:rsidRDefault="00D56A95">
        <w:pPr>
          <w:pStyle w:val="Footer"/>
          <w:jc w:val="right"/>
        </w:pPr>
        <w:r>
          <w:fldChar w:fldCharType="begin"/>
        </w:r>
        <w:r>
          <w:instrText xml:space="preserve"> PAGE   \* MERGEFORMAT </w:instrText>
        </w:r>
        <w:r>
          <w:fldChar w:fldCharType="separate"/>
        </w:r>
        <w:r w:rsidR="003750CA">
          <w:rPr>
            <w:noProof/>
          </w:rPr>
          <w:t>3</w:t>
        </w:r>
        <w:r>
          <w:rPr>
            <w:noProof/>
          </w:rPr>
          <w:fldChar w:fldCharType="end"/>
        </w:r>
      </w:p>
    </w:sdtContent>
  </w:sdt>
  <w:p w14:paraId="6A3D41FC" w14:textId="5B48917E" w:rsidR="00AF6286" w:rsidRPr="00C14B59" w:rsidRDefault="00C14B59" w:rsidP="00C14B59">
    <w:pPr>
      <w:pStyle w:val="Footer"/>
      <w:rPr>
        <w:i/>
        <w:sz w:val="20"/>
      </w:rPr>
    </w:pPr>
    <w:r w:rsidRPr="00C14B59">
      <w:rPr>
        <w:i/>
        <w:sz w:val="20"/>
      </w:rPr>
      <w:t xml:space="preserve">*All lines written in bold are a minimum requirement of the funding agreement and should be retained as part of the job description. Any text not in bold is offered as an example which the Deanery Partnership may wish to include.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766E1" w14:textId="77777777" w:rsidR="00AF2831" w:rsidRDefault="00AF2831" w:rsidP="00974302">
      <w:pPr>
        <w:spacing w:after="0" w:line="240" w:lineRule="auto"/>
      </w:pPr>
      <w:r>
        <w:separator/>
      </w:r>
    </w:p>
  </w:footnote>
  <w:footnote w:type="continuationSeparator" w:id="0">
    <w:p w14:paraId="14F843F0" w14:textId="77777777" w:rsidR="00AF2831" w:rsidRDefault="00AF2831" w:rsidP="00974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4E7864"/>
    <w:multiLevelType w:val="hybridMultilevel"/>
    <w:tmpl w:val="8C8EA8BA"/>
    <w:lvl w:ilvl="0" w:tplc="238C0238">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FD2D33"/>
    <w:multiLevelType w:val="hybridMultilevel"/>
    <w:tmpl w:val="1E0C078C"/>
    <w:lvl w:ilvl="0" w:tplc="6B8EA9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270FC"/>
    <w:multiLevelType w:val="hybridMultilevel"/>
    <w:tmpl w:val="B8E6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CE16BE"/>
    <w:multiLevelType w:val="hybridMultilevel"/>
    <w:tmpl w:val="7A0C7F4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2871686">
    <w:abstractNumId w:val="2"/>
  </w:num>
  <w:num w:numId="2" w16cid:durableId="273439034">
    <w:abstractNumId w:val="3"/>
  </w:num>
  <w:num w:numId="3" w16cid:durableId="1616906962">
    <w:abstractNumId w:val="0"/>
  </w:num>
  <w:num w:numId="4" w16cid:durableId="17010082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zsjQzMDYytzA3NjFR0lEKTi0uzszPAykwtKwFAA0S5oUtAAAA"/>
  </w:docVars>
  <w:rsids>
    <w:rsidRoot w:val="0014540B"/>
    <w:rsid w:val="00003AB9"/>
    <w:rsid w:val="00020E52"/>
    <w:rsid w:val="00023108"/>
    <w:rsid w:val="0002698D"/>
    <w:rsid w:val="000309BB"/>
    <w:rsid w:val="000313C2"/>
    <w:rsid w:val="00031866"/>
    <w:rsid w:val="0004060C"/>
    <w:rsid w:val="00044807"/>
    <w:rsid w:val="00055256"/>
    <w:rsid w:val="000838EC"/>
    <w:rsid w:val="0009432F"/>
    <w:rsid w:val="00097D32"/>
    <w:rsid w:val="000B251A"/>
    <w:rsid w:val="000D644D"/>
    <w:rsid w:val="000D7593"/>
    <w:rsid w:val="000D7F5C"/>
    <w:rsid w:val="000E723B"/>
    <w:rsid w:val="000F5C1B"/>
    <w:rsid w:val="001124FA"/>
    <w:rsid w:val="00113435"/>
    <w:rsid w:val="001447FC"/>
    <w:rsid w:val="0014540B"/>
    <w:rsid w:val="001466C4"/>
    <w:rsid w:val="00151F04"/>
    <w:rsid w:val="00157794"/>
    <w:rsid w:val="001675FB"/>
    <w:rsid w:val="00170F87"/>
    <w:rsid w:val="00181280"/>
    <w:rsid w:val="001A2840"/>
    <w:rsid w:val="001B124A"/>
    <w:rsid w:val="001B3410"/>
    <w:rsid w:val="001D532E"/>
    <w:rsid w:val="00206721"/>
    <w:rsid w:val="00212215"/>
    <w:rsid w:val="00216E26"/>
    <w:rsid w:val="00227FCB"/>
    <w:rsid w:val="00233084"/>
    <w:rsid w:val="00241F22"/>
    <w:rsid w:val="00252271"/>
    <w:rsid w:val="0025292C"/>
    <w:rsid w:val="00265742"/>
    <w:rsid w:val="00266921"/>
    <w:rsid w:val="0027079F"/>
    <w:rsid w:val="002747E7"/>
    <w:rsid w:val="002852B1"/>
    <w:rsid w:val="002A076E"/>
    <w:rsid w:val="002A61A5"/>
    <w:rsid w:val="002A6B76"/>
    <w:rsid w:val="002C16DA"/>
    <w:rsid w:val="002C5E20"/>
    <w:rsid w:val="002D0310"/>
    <w:rsid w:val="002D2557"/>
    <w:rsid w:val="002E51F6"/>
    <w:rsid w:val="002E76A1"/>
    <w:rsid w:val="002F7FB6"/>
    <w:rsid w:val="00316284"/>
    <w:rsid w:val="00322CE4"/>
    <w:rsid w:val="00327015"/>
    <w:rsid w:val="0033134D"/>
    <w:rsid w:val="003327DC"/>
    <w:rsid w:val="0035461E"/>
    <w:rsid w:val="003750CA"/>
    <w:rsid w:val="003D05EC"/>
    <w:rsid w:val="003D38EC"/>
    <w:rsid w:val="00402CBD"/>
    <w:rsid w:val="00412E4E"/>
    <w:rsid w:val="004226ED"/>
    <w:rsid w:val="0043013F"/>
    <w:rsid w:val="004423CF"/>
    <w:rsid w:val="004528B4"/>
    <w:rsid w:val="0048132C"/>
    <w:rsid w:val="00491014"/>
    <w:rsid w:val="004A6AB8"/>
    <w:rsid w:val="004B1C23"/>
    <w:rsid w:val="004B6585"/>
    <w:rsid w:val="004E5FB1"/>
    <w:rsid w:val="004F15A7"/>
    <w:rsid w:val="005160DE"/>
    <w:rsid w:val="005202E0"/>
    <w:rsid w:val="00520E2A"/>
    <w:rsid w:val="00523456"/>
    <w:rsid w:val="00523F97"/>
    <w:rsid w:val="00542204"/>
    <w:rsid w:val="00547154"/>
    <w:rsid w:val="00547AC4"/>
    <w:rsid w:val="0056385F"/>
    <w:rsid w:val="00566B83"/>
    <w:rsid w:val="005705AB"/>
    <w:rsid w:val="00574D87"/>
    <w:rsid w:val="00582811"/>
    <w:rsid w:val="00583F6E"/>
    <w:rsid w:val="00584708"/>
    <w:rsid w:val="00584B91"/>
    <w:rsid w:val="00592933"/>
    <w:rsid w:val="00593E48"/>
    <w:rsid w:val="00597C12"/>
    <w:rsid w:val="005A12EC"/>
    <w:rsid w:val="005C4838"/>
    <w:rsid w:val="005D6BFD"/>
    <w:rsid w:val="005E2FE5"/>
    <w:rsid w:val="00600DE7"/>
    <w:rsid w:val="0060391F"/>
    <w:rsid w:val="0060591A"/>
    <w:rsid w:val="00614E1F"/>
    <w:rsid w:val="0062610C"/>
    <w:rsid w:val="006267C2"/>
    <w:rsid w:val="006544E9"/>
    <w:rsid w:val="006642E9"/>
    <w:rsid w:val="00693520"/>
    <w:rsid w:val="00695D23"/>
    <w:rsid w:val="006A2689"/>
    <w:rsid w:val="006A5F42"/>
    <w:rsid w:val="006C0871"/>
    <w:rsid w:val="006C5383"/>
    <w:rsid w:val="006D00F0"/>
    <w:rsid w:val="006D031E"/>
    <w:rsid w:val="0070337B"/>
    <w:rsid w:val="00714D4A"/>
    <w:rsid w:val="007313FF"/>
    <w:rsid w:val="0073163E"/>
    <w:rsid w:val="00733BAB"/>
    <w:rsid w:val="00736E88"/>
    <w:rsid w:val="00753670"/>
    <w:rsid w:val="007538DE"/>
    <w:rsid w:val="00755A98"/>
    <w:rsid w:val="00767CB5"/>
    <w:rsid w:val="0078461E"/>
    <w:rsid w:val="007B61FE"/>
    <w:rsid w:val="007B7E9B"/>
    <w:rsid w:val="007D0B66"/>
    <w:rsid w:val="007F1442"/>
    <w:rsid w:val="007F381D"/>
    <w:rsid w:val="008007D9"/>
    <w:rsid w:val="008018C2"/>
    <w:rsid w:val="0081662C"/>
    <w:rsid w:val="00816FBF"/>
    <w:rsid w:val="00824503"/>
    <w:rsid w:val="00843699"/>
    <w:rsid w:val="00876404"/>
    <w:rsid w:val="00882260"/>
    <w:rsid w:val="008836B1"/>
    <w:rsid w:val="0088413B"/>
    <w:rsid w:val="00892AE2"/>
    <w:rsid w:val="008958C2"/>
    <w:rsid w:val="008B22DE"/>
    <w:rsid w:val="008C1D9D"/>
    <w:rsid w:val="008C2A06"/>
    <w:rsid w:val="008D5340"/>
    <w:rsid w:val="008E6A8D"/>
    <w:rsid w:val="00917EE0"/>
    <w:rsid w:val="00927B69"/>
    <w:rsid w:val="00953077"/>
    <w:rsid w:val="00974302"/>
    <w:rsid w:val="00982158"/>
    <w:rsid w:val="009A6A5F"/>
    <w:rsid w:val="009B075B"/>
    <w:rsid w:val="009B694B"/>
    <w:rsid w:val="009C7630"/>
    <w:rsid w:val="009D75E9"/>
    <w:rsid w:val="009F13BF"/>
    <w:rsid w:val="009F408C"/>
    <w:rsid w:val="00A00C01"/>
    <w:rsid w:val="00A033F1"/>
    <w:rsid w:val="00A311CF"/>
    <w:rsid w:val="00A31EDF"/>
    <w:rsid w:val="00A416D2"/>
    <w:rsid w:val="00A47F84"/>
    <w:rsid w:val="00A505F5"/>
    <w:rsid w:val="00A559B0"/>
    <w:rsid w:val="00A6054E"/>
    <w:rsid w:val="00A7561D"/>
    <w:rsid w:val="00A76804"/>
    <w:rsid w:val="00A87FCC"/>
    <w:rsid w:val="00A922A1"/>
    <w:rsid w:val="00AA42EF"/>
    <w:rsid w:val="00AD1894"/>
    <w:rsid w:val="00AD2C3D"/>
    <w:rsid w:val="00AF2831"/>
    <w:rsid w:val="00AF3593"/>
    <w:rsid w:val="00AF6286"/>
    <w:rsid w:val="00B37180"/>
    <w:rsid w:val="00B53303"/>
    <w:rsid w:val="00B71921"/>
    <w:rsid w:val="00B738EC"/>
    <w:rsid w:val="00B7422E"/>
    <w:rsid w:val="00BC60E9"/>
    <w:rsid w:val="00BD3285"/>
    <w:rsid w:val="00BE5165"/>
    <w:rsid w:val="00BE5C9F"/>
    <w:rsid w:val="00BE6F69"/>
    <w:rsid w:val="00BE725C"/>
    <w:rsid w:val="00BF50E8"/>
    <w:rsid w:val="00BF5C32"/>
    <w:rsid w:val="00C14632"/>
    <w:rsid w:val="00C14B59"/>
    <w:rsid w:val="00C260B8"/>
    <w:rsid w:val="00C26ACA"/>
    <w:rsid w:val="00C37FC6"/>
    <w:rsid w:val="00C52566"/>
    <w:rsid w:val="00C76F0D"/>
    <w:rsid w:val="00C7769F"/>
    <w:rsid w:val="00C90F86"/>
    <w:rsid w:val="00CA233E"/>
    <w:rsid w:val="00CB14A6"/>
    <w:rsid w:val="00CC03DD"/>
    <w:rsid w:val="00CF3FB5"/>
    <w:rsid w:val="00D035E5"/>
    <w:rsid w:val="00D06177"/>
    <w:rsid w:val="00D318E8"/>
    <w:rsid w:val="00D443A8"/>
    <w:rsid w:val="00D454C4"/>
    <w:rsid w:val="00D46CDD"/>
    <w:rsid w:val="00D47775"/>
    <w:rsid w:val="00D538EE"/>
    <w:rsid w:val="00D541FE"/>
    <w:rsid w:val="00D56A95"/>
    <w:rsid w:val="00D56D3A"/>
    <w:rsid w:val="00D70C7E"/>
    <w:rsid w:val="00D73FE6"/>
    <w:rsid w:val="00D767C3"/>
    <w:rsid w:val="00D808B1"/>
    <w:rsid w:val="00D809AC"/>
    <w:rsid w:val="00D83601"/>
    <w:rsid w:val="00D955D9"/>
    <w:rsid w:val="00DA2945"/>
    <w:rsid w:val="00DB4FF0"/>
    <w:rsid w:val="00DB67C1"/>
    <w:rsid w:val="00DC1370"/>
    <w:rsid w:val="00DC411D"/>
    <w:rsid w:val="00DE122F"/>
    <w:rsid w:val="00DE7555"/>
    <w:rsid w:val="00DF7E4D"/>
    <w:rsid w:val="00E03093"/>
    <w:rsid w:val="00E14C70"/>
    <w:rsid w:val="00E32982"/>
    <w:rsid w:val="00E50E0B"/>
    <w:rsid w:val="00E51DDE"/>
    <w:rsid w:val="00E57EC5"/>
    <w:rsid w:val="00E57F1C"/>
    <w:rsid w:val="00E83591"/>
    <w:rsid w:val="00E84F02"/>
    <w:rsid w:val="00E94558"/>
    <w:rsid w:val="00E963E4"/>
    <w:rsid w:val="00EA37B9"/>
    <w:rsid w:val="00EB41FF"/>
    <w:rsid w:val="00ED41C0"/>
    <w:rsid w:val="00EF1A0F"/>
    <w:rsid w:val="00EF53A4"/>
    <w:rsid w:val="00F02A1C"/>
    <w:rsid w:val="00F13DF6"/>
    <w:rsid w:val="00F2049C"/>
    <w:rsid w:val="00F341CC"/>
    <w:rsid w:val="00F37CA6"/>
    <w:rsid w:val="00F45484"/>
    <w:rsid w:val="00F506B8"/>
    <w:rsid w:val="00F569CE"/>
    <w:rsid w:val="00F72E5A"/>
    <w:rsid w:val="00F74272"/>
    <w:rsid w:val="00F76D8F"/>
    <w:rsid w:val="00F77640"/>
    <w:rsid w:val="00F86481"/>
    <w:rsid w:val="00F94330"/>
    <w:rsid w:val="00F96739"/>
    <w:rsid w:val="00F96ADB"/>
    <w:rsid w:val="00FA136E"/>
    <w:rsid w:val="00FB0F6C"/>
    <w:rsid w:val="00FC7A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D55C"/>
  <w15:docId w15:val="{3FAAA5FD-E3BE-4488-B41E-053007E01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5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74302"/>
    <w:pPr>
      <w:ind w:left="720"/>
      <w:contextualSpacing/>
    </w:pPr>
  </w:style>
  <w:style w:type="paragraph" w:styleId="Header">
    <w:name w:val="header"/>
    <w:basedOn w:val="Normal"/>
    <w:link w:val="HeaderChar"/>
    <w:uiPriority w:val="99"/>
    <w:unhideWhenUsed/>
    <w:rsid w:val="00974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302"/>
  </w:style>
  <w:style w:type="paragraph" w:styleId="Footer">
    <w:name w:val="footer"/>
    <w:basedOn w:val="Normal"/>
    <w:link w:val="FooterChar"/>
    <w:uiPriority w:val="99"/>
    <w:unhideWhenUsed/>
    <w:rsid w:val="00974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302"/>
  </w:style>
  <w:style w:type="paragraph" w:customStyle="1" w:styleId="Default">
    <w:name w:val="Default"/>
    <w:rsid w:val="005705AB"/>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BalloonText">
    <w:name w:val="Balloon Text"/>
    <w:basedOn w:val="Normal"/>
    <w:link w:val="BalloonTextChar"/>
    <w:uiPriority w:val="99"/>
    <w:semiHidden/>
    <w:unhideWhenUsed/>
    <w:rsid w:val="00F341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41CC"/>
    <w:rPr>
      <w:rFonts w:ascii="Tahoma" w:hAnsi="Tahoma" w:cs="Tahoma"/>
      <w:sz w:val="16"/>
      <w:szCs w:val="16"/>
    </w:rPr>
  </w:style>
  <w:style w:type="character" w:customStyle="1" w:styleId="apple-converted-space">
    <w:name w:val="apple-converted-space"/>
    <w:basedOn w:val="DefaultParagraphFont"/>
    <w:rsid w:val="00113435"/>
  </w:style>
  <w:style w:type="paragraph" w:styleId="NormalWeb">
    <w:name w:val="Normal (Web)"/>
    <w:basedOn w:val="Normal"/>
    <w:uiPriority w:val="99"/>
    <w:unhideWhenUsed/>
    <w:rsid w:val="007313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D87"/>
    <w:rPr>
      <w:sz w:val="16"/>
      <w:szCs w:val="16"/>
    </w:rPr>
  </w:style>
  <w:style w:type="paragraph" w:styleId="CommentText">
    <w:name w:val="annotation text"/>
    <w:basedOn w:val="Normal"/>
    <w:link w:val="CommentTextChar"/>
    <w:uiPriority w:val="99"/>
    <w:semiHidden/>
    <w:unhideWhenUsed/>
    <w:rsid w:val="00574D87"/>
    <w:pPr>
      <w:spacing w:line="240" w:lineRule="auto"/>
    </w:pPr>
    <w:rPr>
      <w:sz w:val="20"/>
      <w:szCs w:val="20"/>
    </w:rPr>
  </w:style>
  <w:style w:type="character" w:customStyle="1" w:styleId="CommentTextChar">
    <w:name w:val="Comment Text Char"/>
    <w:basedOn w:val="DefaultParagraphFont"/>
    <w:link w:val="CommentText"/>
    <w:uiPriority w:val="99"/>
    <w:semiHidden/>
    <w:rsid w:val="00574D87"/>
    <w:rPr>
      <w:sz w:val="20"/>
      <w:szCs w:val="20"/>
    </w:rPr>
  </w:style>
  <w:style w:type="paragraph" w:styleId="CommentSubject">
    <w:name w:val="annotation subject"/>
    <w:basedOn w:val="CommentText"/>
    <w:next w:val="CommentText"/>
    <w:link w:val="CommentSubjectChar"/>
    <w:uiPriority w:val="99"/>
    <w:semiHidden/>
    <w:unhideWhenUsed/>
    <w:rsid w:val="00574D87"/>
    <w:rPr>
      <w:b/>
      <w:bCs/>
    </w:rPr>
  </w:style>
  <w:style w:type="character" w:customStyle="1" w:styleId="CommentSubjectChar">
    <w:name w:val="Comment Subject Char"/>
    <w:basedOn w:val="CommentTextChar"/>
    <w:link w:val="CommentSubject"/>
    <w:uiPriority w:val="99"/>
    <w:semiHidden/>
    <w:rsid w:val="00574D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1604">
      <w:bodyDiv w:val="1"/>
      <w:marLeft w:val="0"/>
      <w:marRight w:val="0"/>
      <w:marTop w:val="0"/>
      <w:marBottom w:val="0"/>
      <w:divBdr>
        <w:top w:val="none" w:sz="0" w:space="0" w:color="auto"/>
        <w:left w:val="none" w:sz="0" w:space="0" w:color="auto"/>
        <w:bottom w:val="none" w:sz="0" w:space="0" w:color="auto"/>
        <w:right w:val="none" w:sz="0" w:space="0" w:color="auto"/>
      </w:divBdr>
    </w:div>
    <w:div w:id="43021397">
      <w:bodyDiv w:val="1"/>
      <w:marLeft w:val="0"/>
      <w:marRight w:val="0"/>
      <w:marTop w:val="0"/>
      <w:marBottom w:val="0"/>
      <w:divBdr>
        <w:top w:val="none" w:sz="0" w:space="0" w:color="auto"/>
        <w:left w:val="none" w:sz="0" w:space="0" w:color="auto"/>
        <w:bottom w:val="none" w:sz="0" w:space="0" w:color="auto"/>
        <w:right w:val="none" w:sz="0" w:space="0" w:color="auto"/>
      </w:divBdr>
      <w:divsChild>
        <w:div w:id="330183420">
          <w:marLeft w:val="0"/>
          <w:marRight w:val="0"/>
          <w:marTop w:val="0"/>
          <w:marBottom w:val="0"/>
          <w:divBdr>
            <w:top w:val="none" w:sz="0" w:space="0" w:color="auto"/>
            <w:left w:val="none" w:sz="0" w:space="0" w:color="auto"/>
            <w:bottom w:val="none" w:sz="0" w:space="0" w:color="auto"/>
            <w:right w:val="none" w:sz="0" w:space="0" w:color="auto"/>
          </w:divBdr>
          <w:divsChild>
            <w:div w:id="1824618518">
              <w:marLeft w:val="0"/>
              <w:marRight w:val="0"/>
              <w:marTop w:val="0"/>
              <w:marBottom w:val="0"/>
              <w:divBdr>
                <w:top w:val="none" w:sz="0" w:space="0" w:color="auto"/>
                <w:left w:val="none" w:sz="0" w:space="0" w:color="auto"/>
                <w:bottom w:val="none" w:sz="0" w:space="0" w:color="auto"/>
                <w:right w:val="none" w:sz="0" w:space="0" w:color="auto"/>
              </w:divBdr>
              <w:divsChild>
                <w:div w:id="1436443654">
                  <w:marLeft w:val="0"/>
                  <w:marRight w:val="0"/>
                  <w:marTop w:val="0"/>
                  <w:marBottom w:val="0"/>
                  <w:divBdr>
                    <w:top w:val="none" w:sz="0" w:space="0" w:color="auto"/>
                    <w:left w:val="none" w:sz="0" w:space="0" w:color="auto"/>
                    <w:bottom w:val="none" w:sz="0" w:space="0" w:color="auto"/>
                    <w:right w:val="none" w:sz="0" w:space="0" w:color="auto"/>
                  </w:divBdr>
                  <w:divsChild>
                    <w:div w:id="391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4192">
      <w:bodyDiv w:val="1"/>
      <w:marLeft w:val="0"/>
      <w:marRight w:val="0"/>
      <w:marTop w:val="0"/>
      <w:marBottom w:val="0"/>
      <w:divBdr>
        <w:top w:val="none" w:sz="0" w:space="0" w:color="auto"/>
        <w:left w:val="none" w:sz="0" w:space="0" w:color="auto"/>
        <w:bottom w:val="none" w:sz="0" w:space="0" w:color="auto"/>
        <w:right w:val="none" w:sz="0" w:space="0" w:color="auto"/>
      </w:divBdr>
    </w:div>
    <w:div w:id="418209743">
      <w:bodyDiv w:val="1"/>
      <w:marLeft w:val="0"/>
      <w:marRight w:val="0"/>
      <w:marTop w:val="0"/>
      <w:marBottom w:val="0"/>
      <w:divBdr>
        <w:top w:val="none" w:sz="0" w:space="0" w:color="auto"/>
        <w:left w:val="none" w:sz="0" w:space="0" w:color="auto"/>
        <w:bottom w:val="none" w:sz="0" w:space="0" w:color="auto"/>
        <w:right w:val="none" w:sz="0" w:space="0" w:color="auto"/>
      </w:divBdr>
      <w:divsChild>
        <w:div w:id="1660620475">
          <w:marLeft w:val="0"/>
          <w:marRight w:val="0"/>
          <w:marTop w:val="0"/>
          <w:marBottom w:val="0"/>
          <w:divBdr>
            <w:top w:val="none" w:sz="0" w:space="0" w:color="auto"/>
            <w:left w:val="none" w:sz="0" w:space="0" w:color="auto"/>
            <w:bottom w:val="none" w:sz="0" w:space="0" w:color="auto"/>
            <w:right w:val="none" w:sz="0" w:space="0" w:color="auto"/>
          </w:divBdr>
          <w:divsChild>
            <w:div w:id="1356224280">
              <w:marLeft w:val="0"/>
              <w:marRight w:val="0"/>
              <w:marTop w:val="0"/>
              <w:marBottom w:val="0"/>
              <w:divBdr>
                <w:top w:val="none" w:sz="0" w:space="0" w:color="auto"/>
                <w:left w:val="none" w:sz="0" w:space="0" w:color="auto"/>
                <w:bottom w:val="none" w:sz="0" w:space="0" w:color="auto"/>
                <w:right w:val="none" w:sz="0" w:space="0" w:color="auto"/>
              </w:divBdr>
              <w:divsChild>
                <w:div w:id="12596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07132">
      <w:bodyDiv w:val="1"/>
      <w:marLeft w:val="0"/>
      <w:marRight w:val="0"/>
      <w:marTop w:val="0"/>
      <w:marBottom w:val="0"/>
      <w:divBdr>
        <w:top w:val="none" w:sz="0" w:space="0" w:color="auto"/>
        <w:left w:val="none" w:sz="0" w:space="0" w:color="auto"/>
        <w:bottom w:val="none" w:sz="0" w:space="0" w:color="auto"/>
        <w:right w:val="none" w:sz="0" w:space="0" w:color="auto"/>
      </w:divBdr>
    </w:div>
    <w:div w:id="1289817313">
      <w:bodyDiv w:val="1"/>
      <w:marLeft w:val="0"/>
      <w:marRight w:val="0"/>
      <w:marTop w:val="0"/>
      <w:marBottom w:val="0"/>
      <w:divBdr>
        <w:top w:val="none" w:sz="0" w:space="0" w:color="auto"/>
        <w:left w:val="none" w:sz="0" w:space="0" w:color="auto"/>
        <w:bottom w:val="none" w:sz="0" w:space="0" w:color="auto"/>
        <w:right w:val="none" w:sz="0" w:space="0" w:color="auto"/>
      </w:divBdr>
    </w:div>
    <w:div w:id="1307320034">
      <w:bodyDiv w:val="1"/>
      <w:marLeft w:val="0"/>
      <w:marRight w:val="0"/>
      <w:marTop w:val="0"/>
      <w:marBottom w:val="0"/>
      <w:divBdr>
        <w:top w:val="none" w:sz="0" w:space="0" w:color="auto"/>
        <w:left w:val="none" w:sz="0" w:space="0" w:color="auto"/>
        <w:bottom w:val="none" w:sz="0" w:space="0" w:color="auto"/>
        <w:right w:val="none" w:sz="0" w:space="0" w:color="auto"/>
      </w:divBdr>
    </w:div>
    <w:div w:id="1608270267">
      <w:bodyDiv w:val="1"/>
      <w:marLeft w:val="0"/>
      <w:marRight w:val="0"/>
      <w:marTop w:val="0"/>
      <w:marBottom w:val="0"/>
      <w:divBdr>
        <w:top w:val="none" w:sz="0" w:space="0" w:color="auto"/>
        <w:left w:val="none" w:sz="0" w:space="0" w:color="auto"/>
        <w:bottom w:val="none" w:sz="0" w:space="0" w:color="auto"/>
        <w:right w:val="none" w:sz="0" w:space="0" w:color="auto"/>
      </w:divBdr>
    </w:div>
    <w:div w:id="1620136625">
      <w:bodyDiv w:val="1"/>
      <w:marLeft w:val="0"/>
      <w:marRight w:val="0"/>
      <w:marTop w:val="0"/>
      <w:marBottom w:val="0"/>
      <w:divBdr>
        <w:top w:val="none" w:sz="0" w:space="0" w:color="auto"/>
        <w:left w:val="none" w:sz="0" w:space="0" w:color="auto"/>
        <w:bottom w:val="none" w:sz="0" w:space="0" w:color="auto"/>
        <w:right w:val="none" w:sz="0" w:space="0" w:color="auto"/>
      </w:divBdr>
      <w:divsChild>
        <w:div w:id="1433280100">
          <w:marLeft w:val="0"/>
          <w:marRight w:val="0"/>
          <w:marTop w:val="0"/>
          <w:marBottom w:val="0"/>
          <w:divBdr>
            <w:top w:val="none" w:sz="0" w:space="0" w:color="auto"/>
            <w:left w:val="none" w:sz="0" w:space="0" w:color="auto"/>
            <w:bottom w:val="none" w:sz="0" w:space="0" w:color="auto"/>
            <w:right w:val="none" w:sz="0" w:space="0" w:color="auto"/>
          </w:divBdr>
          <w:divsChild>
            <w:div w:id="444933341">
              <w:marLeft w:val="0"/>
              <w:marRight w:val="0"/>
              <w:marTop w:val="0"/>
              <w:marBottom w:val="0"/>
              <w:divBdr>
                <w:top w:val="none" w:sz="0" w:space="0" w:color="auto"/>
                <w:left w:val="none" w:sz="0" w:space="0" w:color="auto"/>
                <w:bottom w:val="none" w:sz="0" w:space="0" w:color="auto"/>
                <w:right w:val="none" w:sz="0" w:space="0" w:color="auto"/>
              </w:divBdr>
              <w:divsChild>
                <w:div w:id="5694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4900">
      <w:bodyDiv w:val="1"/>
      <w:marLeft w:val="0"/>
      <w:marRight w:val="0"/>
      <w:marTop w:val="0"/>
      <w:marBottom w:val="0"/>
      <w:divBdr>
        <w:top w:val="none" w:sz="0" w:space="0" w:color="auto"/>
        <w:left w:val="none" w:sz="0" w:space="0" w:color="auto"/>
        <w:bottom w:val="none" w:sz="0" w:space="0" w:color="auto"/>
        <w:right w:val="none" w:sz="0" w:space="0" w:color="auto"/>
      </w:divBdr>
      <w:divsChild>
        <w:div w:id="863403420">
          <w:marLeft w:val="0"/>
          <w:marRight w:val="0"/>
          <w:marTop w:val="0"/>
          <w:marBottom w:val="0"/>
          <w:divBdr>
            <w:top w:val="none" w:sz="0" w:space="0" w:color="auto"/>
            <w:left w:val="none" w:sz="0" w:space="0" w:color="auto"/>
            <w:bottom w:val="none" w:sz="0" w:space="0" w:color="auto"/>
            <w:right w:val="none" w:sz="0" w:space="0" w:color="auto"/>
          </w:divBdr>
          <w:divsChild>
            <w:div w:id="1794976308">
              <w:marLeft w:val="0"/>
              <w:marRight w:val="0"/>
              <w:marTop w:val="0"/>
              <w:marBottom w:val="0"/>
              <w:divBdr>
                <w:top w:val="none" w:sz="0" w:space="0" w:color="auto"/>
                <w:left w:val="none" w:sz="0" w:space="0" w:color="auto"/>
                <w:bottom w:val="none" w:sz="0" w:space="0" w:color="auto"/>
                <w:right w:val="none" w:sz="0" w:space="0" w:color="auto"/>
              </w:divBdr>
              <w:divsChild>
                <w:div w:id="13319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35725">
      <w:bodyDiv w:val="1"/>
      <w:marLeft w:val="0"/>
      <w:marRight w:val="0"/>
      <w:marTop w:val="0"/>
      <w:marBottom w:val="0"/>
      <w:divBdr>
        <w:top w:val="none" w:sz="0" w:space="0" w:color="auto"/>
        <w:left w:val="none" w:sz="0" w:space="0" w:color="auto"/>
        <w:bottom w:val="none" w:sz="0" w:space="0" w:color="auto"/>
        <w:right w:val="none" w:sz="0" w:space="0" w:color="auto"/>
      </w:divBdr>
    </w:div>
    <w:div w:id="19784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A6798-EE7C-4CAA-A24B-519A58DDA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984</Words>
  <Characters>5611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roberson</dc:creator>
  <cp:lastModifiedBy>Kay Clayton</cp:lastModifiedBy>
  <cp:revision>3</cp:revision>
  <cp:lastPrinted>2022-12-14T12:15:00Z</cp:lastPrinted>
  <dcterms:created xsi:type="dcterms:W3CDTF">2023-10-23T15:05:00Z</dcterms:created>
  <dcterms:modified xsi:type="dcterms:W3CDTF">2024-11-25T10:24:00Z</dcterms:modified>
</cp:coreProperties>
</file>