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B18EE" w14:textId="5CA7B6A6" w:rsidR="006208A1" w:rsidRDefault="006208A1" w:rsidP="00444FAA">
      <w:pPr>
        <w:spacing w:after="0"/>
        <w:rPr>
          <w:rFonts w:ascii="Georgia" w:hAnsi="Georgia"/>
          <w:b/>
          <w:bCs/>
          <w:sz w:val="36"/>
          <w:szCs w:val="36"/>
        </w:rPr>
      </w:pPr>
      <w:r w:rsidRPr="006208A1">
        <w:rPr>
          <w:rFonts w:ascii="Georgia" w:hAnsi="Georgia"/>
          <w:noProof/>
        </w:rPr>
        <w:drawing>
          <wp:anchor distT="0" distB="0" distL="114300" distR="114300" simplePos="0" relativeHeight="251658240" behindDoc="1" locked="0" layoutInCell="1" allowOverlap="1" wp14:anchorId="742BA2EC" wp14:editId="0FC52CDD">
            <wp:simplePos x="0" y="0"/>
            <wp:positionH relativeFrom="column">
              <wp:posOffset>4779010</wp:posOffset>
            </wp:positionH>
            <wp:positionV relativeFrom="paragraph">
              <wp:posOffset>-344805</wp:posOffset>
            </wp:positionV>
            <wp:extent cx="2060166" cy="498946"/>
            <wp:effectExtent l="0" t="0" r="0" b="0"/>
            <wp:wrapNone/>
            <wp:docPr id="1" name="Picture 1" descr="Purple lett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urple letters on a white backgrou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0166" cy="498946"/>
                    </a:xfrm>
                    <a:prstGeom prst="rect">
                      <a:avLst/>
                    </a:prstGeom>
                    <a:noFill/>
                    <a:ln>
                      <a:noFill/>
                    </a:ln>
                  </pic:spPr>
                </pic:pic>
              </a:graphicData>
            </a:graphic>
            <wp14:sizeRelV relativeFrom="margin">
              <wp14:pctHeight>0</wp14:pctHeight>
            </wp14:sizeRelV>
          </wp:anchor>
        </w:drawing>
      </w:r>
    </w:p>
    <w:p w14:paraId="588652DE" w14:textId="22D09FD5" w:rsidR="00FA48D6" w:rsidRPr="006208A1" w:rsidRDefault="007D60A0" w:rsidP="00444FAA">
      <w:pPr>
        <w:spacing w:after="0"/>
        <w:rPr>
          <w:rFonts w:ascii="Georgia" w:hAnsi="Georgia"/>
          <w:b/>
          <w:bCs/>
          <w:sz w:val="36"/>
          <w:szCs w:val="36"/>
        </w:rPr>
      </w:pPr>
      <w:r>
        <w:rPr>
          <w:rFonts w:ascii="Georgia" w:hAnsi="Georgia"/>
          <w:b/>
          <w:bCs/>
          <w:sz w:val="36"/>
          <w:szCs w:val="36"/>
        </w:rPr>
        <w:t xml:space="preserve">DBS </w:t>
      </w:r>
      <w:r w:rsidR="00FC63F0" w:rsidRPr="006208A1">
        <w:rPr>
          <w:rFonts w:ascii="Georgia" w:hAnsi="Georgia"/>
          <w:b/>
          <w:bCs/>
          <w:sz w:val="36"/>
          <w:szCs w:val="36"/>
        </w:rPr>
        <w:t xml:space="preserve">Eligibility Guidance </w:t>
      </w:r>
    </w:p>
    <w:p w14:paraId="73C373F6" w14:textId="5911F47A" w:rsidR="00444FAA" w:rsidRPr="006208A1" w:rsidRDefault="00444FAA" w:rsidP="00444FAA">
      <w:pPr>
        <w:spacing w:after="0"/>
        <w:rPr>
          <w:rFonts w:ascii="Georgia" w:hAnsi="Georgia"/>
        </w:rPr>
      </w:pPr>
    </w:p>
    <w:p w14:paraId="5E595E95" w14:textId="7F622963" w:rsidR="00444FAA" w:rsidRPr="00614206" w:rsidRDefault="00444FAA" w:rsidP="00444FAA">
      <w:pPr>
        <w:spacing w:after="0"/>
        <w:rPr>
          <w:rFonts w:ascii="Georgia" w:hAnsi="Georgia"/>
          <w:b/>
          <w:bCs/>
          <w:sz w:val="32"/>
          <w:szCs w:val="32"/>
        </w:rPr>
      </w:pPr>
      <w:r w:rsidRPr="00614206">
        <w:rPr>
          <w:rFonts w:ascii="Georgia" w:hAnsi="Georgia"/>
          <w:b/>
          <w:bCs/>
          <w:sz w:val="32"/>
          <w:szCs w:val="32"/>
        </w:rPr>
        <w:t>Churchwardens</w:t>
      </w:r>
    </w:p>
    <w:p w14:paraId="0B05D810" w14:textId="44D23B0F" w:rsidR="00444FAA" w:rsidRDefault="00444FAA" w:rsidP="00444FAA">
      <w:pPr>
        <w:spacing w:after="0"/>
        <w:rPr>
          <w:rFonts w:ascii="Georgia" w:hAnsi="Georgia"/>
        </w:rPr>
      </w:pPr>
    </w:p>
    <w:p w14:paraId="1A80FFFE" w14:textId="4FA7F980" w:rsidR="005350A6" w:rsidRPr="007E72EF" w:rsidRDefault="005350A6" w:rsidP="00444FAA">
      <w:pPr>
        <w:spacing w:after="0"/>
        <w:rPr>
          <w:rFonts w:ascii="Georgia" w:hAnsi="Georgia"/>
          <w:sz w:val="24"/>
          <w:szCs w:val="24"/>
        </w:rPr>
      </w:pPr>
      <w:r w:rsidRPr="007E72EF">
        <w:rPr>
          <w:rFonts w:ascii="Georgia" w:hAnsi="Georgia"/>
          <w:sz w:val="24"/>
          <w:szCs w:val="24"/>
        </w:rPr>
        <w:t xml:space="preserve">The eligibility </w:t>
      </w:r>
      <w:r w:rsidR="001C770C" w:rsidRPr="007E72EF">
        <w:rPr>
          <w:rFonts w:ascii="Georgia" w:hAnsi="Georgia"/>
          <w:sz w:val="24"/>
          <w:szCs w:val="24"/>
        </w:rPr>
        <w:t>guidance for Churchwardens has now change</w:t>
      </w:r>
      <w:r w:rsidR="00FD5F25">
        <w:rPr>
          <w:rFonts w:ascii="Georgia" w:hAnsi="Georgia"/>
          <w:sz w:val="24"/>
          <w:szCs w:val="24"/>
        </w:rPr>
        <w:t>d</w:t>
      </w:r>
      <w:r w:rsidR="001C770C" w:rsidRPr="007E72EF">
        <w:rPr>
          <w:rFonts w:ascii="Georgia" w:hAnsi="Georgia"/>
          <w:sz w:val="24"/>
          <w:szCs w:val="24"/>
        </w:rPr>
        <w:t xml:space="preserve">. Previously all </w:t>
      </w:r>
      <w:r w:rsidR="00FD5F25">
        <w:rPr>
          <w:rFonts w:ascii="Georgia" w:hAnsi="Georgia"/>
          <w:sz w:val="24"/>
          <w:szCs w:val="24"/>
        </w:rPr>
        <w:t>C</w:t>
      </w:r>
      <w:r w:rsidR="001C770C" w:rsidRPr="007E72EF">
        <w:rPr>
          <w:rFonts w:ascii="Georgia" w:hAnsi="Georgia"/>
          <w:sz w:val="24"/>
          <w:szCs w:val="24"/>
        </w:rPr>
        <w:t xml:space="preserve">hurchwardens were required to have an enhanced DBS check, for both the </w:t>
      </w:r>
      <w:r w:rsidR="007E72EF" w:rsidRPr="007E72EF">
        <w:rPr>
          <w:rFonts w:ascii="Georgia" w:hAnsi="Georgia"/>
          <w:sz w:val="24"/>
          <w:szCs w:val="24"/>
        </w:rPr>
        <w:t>children</w:t>
      </w:r>
      <w:r w:rsidR="001C770C" w:rsidRPr="007E72EF">
        <w:rPr>
          <w:rFonts w:ascii="Georgia" w:hAnsi="Georgia"/>
          <w:sz w:val="24"/>
          <w:szCs w:val="24"/>
        </w:rPr>
        <w:t xml:space="preserve"> and </w:t>
      </w:r>
      <w:r w:rsidR="007E72EF" w:rsidRPr="007E72EF">
        <w:rPr>
          <w:rFonts w:ascii="Georgia" w:hAnsi="Georgia"/>
          <w:sz w:val="24"/>
          <w:szCs w:val="24"/>
        </w:rPr>
        <w:t>adult’s</w:t>
      </w:r>
      <w:r w:rsidR="001C770C" w:rsidRPr="007E72EF">
        <w:rPr>
          <w:rFonts w:ascii="Georgia" w:hAnsi="Georgia"/>
          <w:sz w:val="24"/>
          <w:szCs w:val="24"/>
        </w:rPr>
        <w:t xml:space="preserve"> workforce, but </w:t>
      </w:r>
      <w:r w:rsidR="00380D39" w:rsidRPr="007E72EF">
        <w:rPr>
          <w:rFonts w:ascii="Georgia" w:hAnsi="Georgia"/>
          <w:sz w:val="24"/>
          <w:szCs w:val="24"/>
        </w:rPr>
        <w:t>since the eligibility for PCC members was updated, it was also updated for Churchwardens.</w:t>
      </w:r>
    </w:p>
    <w:p w14:paraId="5CE35920" w14:textId="77777777" w:rsidR="00380D39" w:rsidRPr="007E72EF" w:rsidRDefault="00380D39" w:rsidP="00444FAA">
      <w:pPr>
        <w:spacing w:after="0"/>
        <w:rPr>
          <w:rFonts w:ascii="Georgia" w:hAnsi="Georgia"/>
          <w:sz w:val="24"/>
          <w:szCs w:val="24"/>
        </w:rPr>
      </w:pPr>
    </w:p>
    <w:p w14:paraId="41744847" w14:textId="08956DAF" w:rsidR="00380D39" w:rsidRPr="007E72EF" w:rsidRDefault="00380D39" w:rsidP="00444FAA">
      <w:pPr>
        <w:spacing w:after="0"/>
        <w:rPr>
          <w:rFonts w:ascii="Georgia" w:hAnsi="Georgia"/>
          <w:sz w:val="24"/>
          <w:szCs w:val="24"/>
        </w:rPr>
      </w:pPr>
      <w:r w:rsidRPr="007E72EF">
        <w:rPr>
          <w:rFonts w:ascii="Georgia" w:hAnsi="Georgia"/>
          <w:sz w:val="24"/>
          <w:szCs w:val="24"/>
        </w:rPr>
        <w:t xml:space="preserve">Where members of </w:t>
      </w:r>
      <w:r w:rsidR="00FD5F25">
        <w:rPr>
          <w:rFonts w:ascii="Georgia" w:hAnsi="Georgia"/>
          <w:sz w:val="24"/>
          <w:szCs w:val="24"/>
        </w:rPr>
        <w:t>the</w:t>
      </w:r>
      <w:r w:rsidRPr="007E72EF">
        <w:rPr>
          <w:rFonts w:ascii="Georgia" w:hAnsi="Georgia"/>
          <w:sz w:val="24"/>
          <w:szCs w:val="24"/>
        </w:rPr>
        <w:t xml:space="preserve"> PCC are eligible for an </w:t>
      </w:r>
      <w:r w:rsidR="004348D8" w:rsidRPr="007E72EF">
        <w:rPr>
          <w:rFonts w:ascii="Georgia" w:hAnsi="Georgia"/>
          <w:sz w:val="24"/>
          <w:szCs w:val="24"/>
        </w:rPr>
        <w:t>enhanced</w:t>
      </w:r>
      <w:r w:rsidRPr="007E72EF">
        <w:rPr>
          <w:rFonts w:ascii="Georgia" w:hAnsi="Georgia"/>
          <w:sz w:val="24"/>
          <w:szCs w:val="24"/>
        </w:rPr>
        <w:t xml:space="preserve"> DBS check (for both or </w:t>
      </w:r>
      <w:r w:rsidR="00642D5B">
        <w:rPr>
          <w:rFonts w:ascii="Georgia" w:hAnsi="Georgia"/>
          <w:sz w:val="24"/>
          <w:szCs w:val="24"/>
        </w:rPr>
        <w:t xml:space="preserve">either the </w:t>
      </w:r>
      <w:r w:rsidR="007E72EF" w:rsidRPr="007E72EF">
        <w:rPr>
          <w:rFonts w:ascii="Georgia" w:hAnsi="Georgia"/>
          <w:sz w:val="24"/>
          <w:szCs w:val="24"/>
        </w:rPr>
        <w:t>child</w:t>
      </w:r>
      <w:r w:rsidR="007E72EF">
        <w:rPr>
          <w:rFonts w:ascii="Georgia" w:hAnsi="Georgia"/>
          <w:sz w:val="24"/>
          <w:szCs w:val="24"/>
        </w:rPr>
        <w:t>ren</w:t>
      </w:r>
      <w:r w:rsidR="004348D8" w:rsidRPr="007E72EF">
        <w:rPr>
          <w:rFonts w:ascii="Georgia" w:hAnsi="Georgia"/>
          <w:sz w:val="24"/>
          <w:szCs w:val="24"/>
        </w:rPr>
        <w:t xml:space="preserve"> and </w:t>
      </w:r>
      <w:r w:rsidR="00FD5F25">
        <w:rPr>
          <w:rFonts w:ascii="Georgia" w:hAnsi="Georgia"/>
          <w:sz w:val="24"/>
          <w:szCs w:val="24"/>
        </w:rPr>
        <w:t xml:space="preserve">or </w:t>
      </w:r>
      <w:r w:rsidR="004348D8" w:rsidRPr="007E72EF">
        <w:rPr>
          <w:rFonts w:ascii="Georgia" w:hAnsi="Georgia"/>
          <w:sz w:val="24"/>
          <w:szCs w:val="24"/>
        </w:rPr>
        <w:t>adult</w:t>
      </w:r>
      <w:r w:rsidR="007E72EF">
        <w:rPr>
          <w:rFonts w:ascii="Georgia" w:hAnsi="Georgia"/>
          <w:sz w:val="24"/>
          <w:szCs w:val="24"/>
        </w:rPr>
        <w:t>’</w:t>
      </w:r>
      <w:r w:rsidR="004348D8" w:rsidRPr="007E72EF">
        <w:rPr>
          <w:rFonts w:ascii="Georgia" w:hAnsi="Georgia"/>
          <w:sz w:val="24"/>
          <w:szCs w:val="24"/>
        </w:rPr>
        <w:t>s</w:t>
      </w:r>
      <w:r w:rsidR="00642D5B">
        <w:rPr>
          <w:rFonts w:ascii="Georgia" w:hAnsi="Georgia"/>
          <w:sz w:val="24"/>
          <w:szCs w:val="24"/>
        </w:rPr>
        <w:t xml:space="preserve"> workforces</w:t>
      </w:r>
      <w:r w:rsidR="004348D8" w:rsidRPr="007E72EF">
        <w:rPr>
          <w:rFonts w:ascii="Georgia" w:hAnsi="Georgia"/>
          <w:sz w:val="24"/>
          <w:szCs w:val="24"/>
        </w:rPr>
        <w:t xml:space="preserve">), the churchwardens are also eligible for </w:t>
      </w:r>
      <w:r w:rsidR="00FD5F25">
        <w:rPr>
          <w:rFonts w:ascii="Georgia" w:hAnsi="Georgia"/>
          <w:sz w:val="24"/>
          <w:szCs w:val="24"/>
        </w:rPr>
        <w:t>the same level of check. Wher</w:t>
      </w:r>
      <w:r w:rsidR="00DE5821" w:rsidRPr="007E72EF">
        <w:rPr>
          <w:rFonts w:ascii="Georgia" w:hAnsi="Georgia"/>
          <w:sz w:val="24"/>
          <w:szCs w:val="24"/>
        </w:rPr>
        <w:t>e the PCC are not eligible for a</w:t>
      </w:r>
      <w:r w:rsidR="00642D5B">
        <w:rPr>
          <w:rFonts w:ascii="Georgia" w:hAnsi="Georgia"/>
          <w:sz w:val="24"/>
          <w:szCs w:val="24"/>
        </w:rPr>
        <w:t>n Enhanced</w:t>
      </w:r>
      <w:r w:rsidR="00DE5821" w:rsidRPr="007E72EF">
        <w:rPr>
          <w:rFonts w:ascii="Georgia" w:hAnsi="Georgia"/>
          <w:sz w:val="24"/>
          <w:szCs w:val="24"/>
        </w:rPr>
        <w:t xml:space="preserve"> DBS check, in many cases, Churchwardens are not eligible either.</w:t>
      </w:r>
    </w:p>
    <w:p w14:paraId="5605B828" w14:textId="77777777" w:rsidR="005350A6" w:rsidRPr="006208A1" w:rsidRDefault="005350A6" w:rsidP="00444FAA">
      <w:pPr>
        <w:spacing w:after="0"/>
        <w:rPr>
          <w:rFonts w:ascii="Georgia" w:hAnsi="Georgia"/>
        </w:rPr>
      </w:pPr>
    </w:p>
    <w:p w14:paraId="2FEF580F" w14:textId="5AD07F99" w:rsidR="00444FAA" w:rsidRPr="007D60A0" w:rsidRDefault="00DE5821" w:rsidP="00444FAA">
      <w:pPr>
        <w:spacing w:after="0"/>
        <w:rPr>
          <w:rFonts w:ascii="Georgia" w:hAnsi="Georgia"/>
          <w:sz w:val="24"/>
          <w:szCs w:val="24"/>
        </w:rPr>
      </w:pPr>
      <w:r>
        <w:rPr>
          <w:rFonts w:ascii="Georgia" w:hAnsi="Georgia"/>
          <w:sz w:val="24"/>
          <w:szCs w:val="24"/>
        </w:rPr>
        <w:t>When a church is interregnum</w:t>
      </w:r>
      <w:r w:rsidR="007E72EF">
        <w:rPr>
          <w:rFonts w:ascii="Georgia" w:hAnsi="Georgia"/>
          <w:sz w:val="24"/>
          <w:szCs w:val="24"/>
        </w:rPr>
        <w:t>, the</w:t>
      </w:r>
      <w:r w:rsidR="00444FAA" w:rsidRPr="007D60A0">
        <w:rPr>
          <w:rFonts w:ascii="Georgia" w:hAnsi="Georgia"/>
          <w:sz w:val="24"/>
          <w:szCs w:val="24"/>
        </w:rPr>
        <w:t xml:space="preserve"> Churchwardens should have an Enhanced DBS</w:t>
      </w:r>
      <w:r w:rsidR="007E72EF">
        <w:rPr>
          <w:rFonts w:ascii="Georgia" w:hAnsi="Georgia"/>
          <w:sz w:val="24"/>
          <w:szCs w:val="24"/>
        </w:rPr>
        <w:t xml:space="preserve"> check, for both the child and adult workforces and should include a check of both barred lists</w:t>
      </w:r>
      <w:r w:rsidR="00444FAA" w:rsidRPr="007D60A0">
        <w:rPr>
          <w:rFonts w:ascii="Georgia" w:hAnsi="Georgia"/>
          <w:sz w:val="24"/>
          <w:szCs w:val="24"/>
        </w:rPr>
        <w:t xml:space="preserve">. This is because the churchwardens often </w:t>
      </w:r>
      <w:r w:rsidR="00FD5F25">
        <w:rPr>
          <w:rFonts w:ascii="Georgia" w:hAnsi="Georgia"/>
          <w:sz w:val="24"/>
          <w:szCs w:val="24"/>
        </w:rPr>
        <w:t>oversee volunteers of the church.</w:t>
      </w:r>
      <w:r w:rsidR="00697753">
        <w:rPr>
          <w:rFonts w:ascii="Georgia" w:hAnsi="Georgia"/>
          <w:sz w:val="24"/>
          <w:szCs w:val="24"/>
        </w:rPr>
        <w:t xml:space="preserve"> This may also be the case whether the church is interregnum or not.</w:t>
      </w:r>
    </w:p>
    <w:p w14:paraId="0C120A79" w14:textId="73217F59" w:rsidR="00444FAA" w:rsidRPr="007D60A0" w:rsidRDefault="00444FAA" w:rsidP="00444FAA">
      <w:pPr>
        <w:spacing w:after="0"/>
        <w:rPr>
          <w:rFonts w:ascii="Georgia" w:hAnsi="Georgia"/>
          <w:sz w:val="24"/>
          <w:szCs w:val="24"/>
        </w:rPr>
      </w:pPr>
    </w:p>
    <w:p w14:paraId="3BE6DF98" w14:textId="72FED89C" w:rsidR="00444FAA" w:rsidRDefault="00444FAA" w:rsidP="00444FAA">
      <w:pPr>
        <w:spacing w:after="0"/>
        <w:rPr>
          <w:rFonts w:ascii="Georgia" w:hAnsi="Georgia"/>
          <w:sz w:val="24"/>
          <w:szCs w:val="24"/>
        </w:rPr>
      </w:pPr>
      <w:r w:rsidRPr="007D60A0">
        <w:rPr>
          <w:rFonts w:ascii="Georgia" w:hAnsi="Georgia"/>
          <w:sz w:val="24"/>
          <w:szCs w:val="24"/>
        </w:rPr>
        <w:t xml:space="preserve">If you need further guidance please let </w:t>
      </w:r>
      <w:r w:rsidR="00642D5B">
        <w:rPr>
          <w:rFonts w:ascii="Georgia" w:hAnsi="Georgia"/>
          <w:sz w:val="24"/>
          <w:szCs w:val="24"/>
        </w:rPr>
        <w:t>me</w:t>
      </w:r>
      <w:r w:rsidRPr="007D60A0">
        <w:rPr>
          <w:rFonts w:ascii="Georgia" w:hAnsi="Georgia"/>
          <w:sz w:val="24"/>
          <w:szCs w:val="24"/>
        </w:rPr>
        <w:t xml:space="preserve"> know and I will be more than happy to provide further </w:t>
      </w:r>
      <w:r w:rsidR="007E72EF">
        <w:rPr>
          <w:rFonts w:ascii="Georgia" w:hAnsi="Georgia"/>
          <w:sz w:val="24"/>
          <w:szCs w:val="24"/>
        </w:rPr>
        <w:t>information and support.</w:t>
      </w:r>
    </w:p>
    <w:p w14:paraId="231CA389" w14:textId="77777777" w:rsidR="00444FAA" w:rsidRPr="00614206" w:rsidRDefault="00444FAA" w:rsidP="00444FAA">
      <w:pPr>
        <w:spacing w:after="0"/>
        <w:rPr>
          <w:rFonts w:ascii="Georgia" w:hAnsi="Georgia"/>
          <w:sz w:val="36"/>
          <w:szCs w:val="36"/>
        </w:rPr>
      </w:pPr>
    </w:p>
    <w:p w14:paraId="25A7802B" w14:textId="30EFDA2F" w:rsidR="00FC63F0" w:rsidRPr="00614206" w:rsidRDefault="00FC63F0" w:rsidP="00FC63F0">
      <w:pPr>
        <w:spacing w:after="0"/>
        <w:rPr>
          <w:rFonts w:ascii="Georgia" w:hAnsi="Georgia"/>
          <w:b/>
          <w:bCs/>
          <w:sz w:val="32"/>
          <w:szCs w:val="32"/>
        </w:rPr>
      </w:pPr>
      <w:r w:rsidRPr="00614206">
        <w:rPr>
          <w:rFonts w:ascii="Georgia" w:hAnsi="Georgia"/>
          <w:b/>
          <w:bCs/>
          <w:sz w:val="32"/>
          <w:szCs w:val="32"/>
        </w:rPr>
        <w:t xml:space="preserve">PCC </w:t>
      </w:r>
      <w:r w:rsidR="007E72EF" w:rsidRPr="00614206">
        <w:rPr>
          <w:rFonts w:ascii="Georgia" w:hAnsi="Georgia"/>
          <w:b/>
          <w:bCs/>
          <w:sz w:val="32"/>
          <w:szCs w:val="32"/>
        </w:rPr>
        <w:t>M</w:t>
      </w:r>
      <w:r w:rsidRPr="00614206">
        <w:rPr>
          <w:rFonts w:ascii="Georgia" w:hAnsi="Georgia"/>
          <w:b/>
          <w:bCs/>
          <w:sz w:val="32"/>
          <w:szCs w:val="32"/>
        </w:rPr>
        <w:t>ember</w:t>
      </w:r>
      <w:r w:rsidR="007E72EF" w:rsidRPr="00614206">
        <w:rPr>
          <w:rFonts w:ascii="Georgia" w:hAnsi="Georgia"/>
          <w:b/>
          <w:bCs/>
          <w:sz w:val="32"/>
          <w:szCs w:val="32"/>
        </w:rPr>
        <w:t>s</w:t>
      </w:r>
    </w:p>
    <w:p w14:paraId="2F61CD40" w14:textId="77777777" w:rsidR="006208A1" w:rsidRPr="00444FAA" w:rsidRDefault="006208A1" w:rsidP="00FC63F0">
      <w:pPr>
        <w:spacing w:after="0"/>
        <w:rPr>
          <w:rFonts w:ascii="Georgia" w:hAnsi="Georgia"/>
          <w:b/>
          <w:bCs/>
        </w:rPr>
      </w:pPr>
    </w:p>
    <w:p w14:paraId="4FC39E71" w14:textId="4EE06004" w:rsidR="0030278D" w:rsidRPr="00614206" w:rsidRDefault="00697753" w:rsidP="00FC63F0">
      <w:pPr>
        <w:spacing w:after="0"/>
        <w:rPr>
          <w:rFonts w:ascii="Georgia" w:hAnsi="Georgia"/>
          <w:sz w:val="28"/>
          <w:szCs w:val="28"/>
          <w:u w:val="single"/>
        </w:rPr>
      </w:pPr>
      <w:r w:rsidRPr="00614206">
        <w:rPr>
          <w:rFonts w:ascii="Georgia" w:hAnsi="Georgia"/>
          <w:sz w:val="28"/>
          <w:szCs w:val="28"/>
          <w:u w:val="single"/>
        </w:rPr>
        <w:t>Childs workforce</w:t>
      </w:r>
    </w:p>
    <w:p w14:paraId="0F6E4D9D" w14:textId="77777777" w:rsidR="00CD7695" w:rsidRDefault="00CD7695" w:rsidP="00FC63F0">
      <w:pPr>
        <w:spacing w:after="0"/>
        <w:rPr>
          <w:rFonts w:ascii="Georgia" w:hAnsi="Georgia"/>
          <w:sz w:val="24"/>
          <w:szCs w:val="24"/>
        </w:rPr>
      </w:pPr>
    </w:p>
    <w:p w14:paraId="22437F7D" w14:textId="52C7D38F" w:rsidR="00697753" w:rsidRDefault="00697753" w:rsidP="00FC63F0">
      <w:pPr>
        <w:spacing w:after="0"/>
        <w:rPr>
          <w:rFonts w:ascii="Georgia" w:hAnsi="Georgia"/>
          <w:sz w:val="24"/>
          <w:szCs w:val="24"/>
        </w:rPr>
      </w:pPr>
      <w:r>
        <w:rPr>
          <w:rFonts w:ascii="Georgia" w:hAnsi="Georgia"/>
          <w:sz w:val="24"/>
          <w:szCs w:val="24"/>
        </w:rPr>
        <w:t>The Guidance on 31:8 states:</w:t>
      </w:r>
    </w:p>
    <w:p w14:paraId="065B803F" w14:textId="15A435FD" w:rsidR="00CD7695" w:rsidRDefault="00CD7695" w:rsidP="00CD7695">
      <w:pPr>
        <w:spacing w:after="0"/>
        <w:rPr>
          <w:rFonts w:ascii="Georgia" w:hAnsi="Georgia"/>
          <w:i/>
          <w:iCs/>
          <w:sz w:val="24"/>
          <w:szCs w:val="24"/>
        </w:rPr>
      </w:pPr>
      <w:r>
        <w:rPr>
          <w:rFonts w:ascii="Georgia" w:hAnsi="Georgia"/>
          <w:sz w:val="24"/>
          <w:szCs w:val="24"/>
        </w:rPr>
        <w:t xml:space="preserve">Where you have </w:t>
      </w:r>
      <w:r w:rsidRPr="00CD7695">
        <w:rPr>
          <w:rFonts w:ascii="Georgia" w:hAnsi="Georgia"/>
          <w:i/>
          <w:iCs/>
          <w:sz w:val="24"/>
          <w:szCs w:val="24"/>
        </w:rPr>
        <w:t>“</w:t>
      </w:r>
      <w:r w:rsidRPr="00CD7695">
        <w:rPr>
          <w:rFonts w:ascii="Georgia" w:hAnsi="Georgia"/>
          <w:i/>
          <w:iCs/>
          <w:sz w:val="24"/>
          <w:szCs w:val="24"/>
        </w:rPr>
        <w:t xml:space="preserve">determined that an applicant is not in Regulated Activity but they supervise, teach, train, instruct and/or care for children, or provide advice/guidance on well-being or drive a vehicle only for children </w:t>
      </w:r>
      <w:r w:rsidRPr="00CD7695">
        <w:rPr>
          <w:rFonts w:ascii="Georgia" w:hAnsi="Georgia"/>
          <w:b/>
          <w:bCs/>
          <w:i/>
          <w:iCs/>
          <w:sz w:val="24"/>
          <w:szCs w:val="24"/>
        </w:rPr>
        <w:t>on more than one occasion</w:t>
      </w:r>
      <w:r w:rsidRPr="00CD7695">
        <w:rPr>
          <w:rFonts w:ascii="Georgia" w:hAnsi="Georgia"/>
          <w:i/>
          <w:iCs/>
          <w:sz w:val="24"/>
          <w:szCs w:val="24"/>
        </w:rPr>
        <w:t xml:space="preserve"> then they are eligible for an enhanced DBS check but </w:t>
      </w:r>
      <w:r w:rsidRPr="00CD7695">
        <w:rPr>
          <w:rFonts w:ascii="Georgia" w:hAnsi="Georgia"/>
          <w:b/>
          <w:bCs/>
          <w:i/>
          <w:iCs/>
          <w:sz w:val="24"/>
          <w:szCs w:val="24"/>
        </w:rPr>
        <w:t>without a check of the barred list</w:t>
      </w:r>
      <w:r w:rsidRPr="00CD7695">
        <w:rPr>
          <w:rFonts w:ascii="Georgia" w:hAnsi="Georgia"/>
          <w:i/>
          <w:iCs/>
          <w:sz w:val="24"/>
          <w:szCs w:val="24"/>
        </w:rPr>
        <w:t>. It is the expectation of the Charity Commission, major Christian denominations and many insurance companies that you apply for a DBS check where the applicant’s role is legally eligible for one. </w:t>
      </w:r>
    </w:p>
    <w:p w14:paraId="42995C1F" w14:textId="77777777" w:rsidR="00CD7695" w:rsidRPr="00CD7695" w:rsidRDefault="00CD7695" w:rsidP="00CD7695">
      <w:pPr>
        <w:spacing w:after="0"/>
        <w:rPr>
          <w:rFonts w:ascii="Georgia" w:hAnsi="Georgia"/>
          <w:i/>
          <w:iCs/>
          <w:sz w:val="24"/>
          <w:szCs w:val="24"/>
        </w:rPr>
      </w:pPr>
    </w:p>
    <w:p w14:paraId="7F539C57" w14:textId="77777777" w:rsidR="00CD7695" w:rsidRDefault="00CD7695" w:rsidP="00CD7695">
      <w:pPr>
        <w:spacing w:after="0"/>
        <w:rPr>
          <w:rFonts w:ascii="Georgia" w:hAnsi="Georgia"/>
          <w:i/>
          <w:iCs/>
          <w:sz w:val="24"/>
          <w:szCs w:val="24"/>
        </w:rPr>
      </w:pPr>
      <w:r w:rsidRPr="00CD7695">
        <w:rPr>
          <w:rFonts w:ascii="Georgia" w:hAnsi="Georgia"/>
          <w:i/>
          <w:iCs/>
          <w:sz w:val="24"/>
          <w:szCs w:val="24"/>
        </w:rPr>
        <w:t xml:space="preserve">There is eligibility for an Enhanced check (WITH a check of the barred lists) where a person lives in a household of someone who is working in Regulated Activity with children and who carries out some/all work from that </w:t>
      </w:r>
      <w:proofErr w:type="gramStart"/>
      <w:r w:rsidRPr="00CD7695">
        <w:rPr>
          <w:rFonts w:ascii="Georgia" w:hAnsi="Georgia"/>
          <w:i/>
          <w:iCs/>
          <w:sz w:val="24"/>
          <w:szCs w:val="24"/>
        </w:rPr>
        <w:t>home.*</w:t>
      </w:r>
      <w:proofErr w:type="gramEnd"/>
      <w:r w:rsidRPr="00CD7695">
        <w:rPr>
          <w:rFonts w:ascii="Georgia" w:hAnsi="Georgia"/>
          <w:i/>
          <w:iCs/>
          <w:sz w:val="24"/>
          <w:szCs w:val="24"/>
        </w:rPr>
        <w:t> </w:t>
      </w:r>
    </w:p>
    <w:p w14:paraId="30B7D4D3" w14:textId="77777777" w:rsidR="00CD7695" w:rsidRPr="00CD7695" w:rsidRDefault="00CD7695" w:rsidP="00CD7695">
      <w:pPr>
        <w:spacing w:after="0"/>
        <w:rPr>
          <w:rFonts w:ascii="Georgia" w:hAnsi="Georgia"/>
          <w:i/>
          <w:iCs/>
          <w:sz w:val="24"/>
          <w:szCs w:val="24"/>
        </w:rPr>
      </w:pPr>
    </w:p>
    <w:p w14:paraId="45A1C34B" w14:textId="77777777" w:rsidR="00CD7695" w:rsidRPr="00CD7695" w:rsidRDefault="00CD7695" w:rsidP="00CD7695">
      <w:pPr>
        <w:spacing w:after="0"/>
        <w:rPr>
          <w:rFonts w:ascii="Georgia" w:hAnsi="Georgia"/>
          <w:i/>
          <w:iCs/>
          <w:sz w:val="24"/>
          <w:szCs w:val="24"/>
        </w:rPr>
      </w:pPr>
      <w:r w:rsidRPr="00CD7695">
        <w:rPr>
          <w:rFonts w:ascii="Georgia" w:hAnsi="Georgia"/>
          <w:i/>
          <w:iCs/>
          <w:sz w:val="24"/>
          <w:szCs w:val="24"/>
        </w:rPr>
        <w:t>A trustee of a charity will be able to have an enhanced check (without a check of the barred list) if they are a Trustee of a charity that works in Regulated Activity with children. </w:t>
      </w:r>
    </w:p>
    <w:p w14:paraId="37724523" w14:textId="61179F54" w:rsidR="00CD7695" w:rsidRPr="00CD7695" w:rsidRDefault="00CD7695" w:rsidP="00CD7695">
      <w:pPr>
        <w:spacing w:after="0"/>
        <w:rPr>
          <w:rFonts w:ascii="Georgia" w:hAnsi="Georgia"/>
          <w:i/>
          <w:iCs/>
          <w:sz w:val="24"/>
          <w:szCs w:val="24"/>
        </w:rPr>
      </w:pPr>
      <w:r w:rsidRPr="00CD7695">
        <w:rPr>
          <w:rFonts w:ascii="Georgia" w:hAnsi="Georgia"/>
          <w:i/>
          <w:iCs/>
          <w:sz w:val="24"/>
          <w:szCs w:val="24"/>
        </w:rPr>
        <w:t>In addition, someone who is supervising/managing workers who are eligible for an Enhanced DBS check will be eligible for a DBS check at the same level of those they are supervising/managing). </w:t>
      </w:r>
    </w:p>
    <w:p w14:paraId="1EFC7398" w14:textId="77777777" w:rsidR="00CD7695" w:rsidRDefault="00CD7695" w:rsidP="00CD7695">
      <w:pPr>
        <w:spacing w:after="0"/>
        <w:rPr>
          <w:rFonts w:ascii="Georgia" w:hAnsi="Georgia"/>
          <w:i/>
          <w:iCs/>
          <w:sz w:val="24"/>
          <w:szCs w:val="24"/>
        </w:rPr>
      </w:pPr>
      <w:r w:rsidRPr="00CD7695">
        <w:rPr>
          <w:rFonts w:ascii="Georgia" w:hAnsi="Georgia"/>
          <w:i/>
          <w:iCs/>
          <w:sz w:val="24"/>
          <w:szCs w:val="24"/>
        </w:rPr>
        <w:t xml:space="preserve">*This only applies if the member of the household has an opportunity for contact with the children – they are not in Regulated </w:t>
      </w:r>
      <w:proofErr w:type="gramStart"/>
      <w:r w:rsidRPr="00CD7695">
        <w:rPr>
          <w:rFonts w:ascii="Georgia" w:hAnsi="Georgia"/>
          <w:i/>
          <w:iCs/>
          <w:sz w:val="24"/>
          <w:szCs w:val="24"/>
        </w:rPr>
        <w:t>Activity</w:t>
      </w:r>
      <w:proofErr w:type="gramEnd"/>
      <w:r w:rsidRPr="00CD7695">
        <w:rPr>
          <w:rFonts w:ascii="Georgia" w:hAnsi="Georgia"/>
          <w:i/>
          <w:iCs/>
          <w:sz w:val="24"/>
          <w:szCs w:val="24"/>
        </w:rPr>
        <w:t xml:space="preserve"> but the barred list can still be checked. This is an exception to the rule. </w:t>
      </w:r>
    </w:p>
    <w:p w14:paraId="087969A1" w14:textId="77777777" w:rsidR="00CD7695" w:rsidRPr="00CD7695" w:rsidRDefault="00CD7695" w:rsidP="00CD7695">
      <w:pPr>
        <w:spacing w:after="0"/>
        <w:rPr>
          <w:rFonts w:ascii="Georgia" w:hAnsi="Georgia"/>
          <w:i/>
          <w:iCs/>
          <w:sz w:val="24"/>
          <w:szCs w:val="24"/>
        </w:rPr>
      </w:pPr>
    </w:p>
    <w:p w14:paraId="55EB4F08" w14:textId="77777777" w:rsidR="00CD7695" w:rsidRPr="00CD7695" w:rsidRDefault="00CD7695" w:rsidP="00CD7695">
      <w:pPr>
        <w:spacing w:after="0"/>
        <w:rPr>
          <w:rFonts w:ascii="Georgia" w:hAnsi="Georgia"/>
          <w:i/>
          <w:iCs/>
          <w:sz w:val="24"/>
          <w:szCs w:val="24"/>
        </w:rPr>
      </w:pPr>
      <w:r w:rsidRPr="00CD7695">
        <w:rPr>
          <w:rFonts w:ascii="Georgia" w:hAnsi="Georgia"/>
          <w:i/>
          <w:iCs/>
          <w:sz w:val="24"/>
          <w:szCs w:val="24"/>
        </w:rPr>
        <w:t>An enhanced DBS check</w:t>
      </w:r>
      <w:r w:rsidRPr="00CD7695">
        <w:rPr>
          <w:rFonts w:ascii="Times New Roman" w:hAnsi="Times New Roman" w:cs="Times New Roman"/>
          <w:i/>
          <w:iCs/>
          <w:sz w:val="24"/>
          <w:szCs w:val="24"/>
        </w:rPr>
        <w:t> </w:t>
      </w:r>
      <w:r w:rsidRPr="00CD7695">
        <w:rPr>
          <w:rFonts w:ascii="Georgia" w:hAnsi="Georgia"/>
          <w:i/>
          <w:iCs/>
          <w:sz w:val="24"/>
          <w:szCs w:val="24"/>
        </w:rPr>
        <w:t>will contain details of any cautions, warnings,</w:t>
      </w:r>
      <w:r w:rsidRPr="00CD7695">
        <w:rPr>
          <w:rFonts w:ascii="Times New Roman" w:hAnsi="Times New Roman" w:cs="Times New Roman"/>
          <w:i/>
          <w:iCs/>
          <w:sz w:val="24"/>
          <w:szCs w:val="24"/>
        </w:rPr>
        <w:t> </w:t>
      </w:r>
      <w:r w:rsidRPr="00CD7695">
        <w:rPr>
          <w:rFonts w:ascii="Georgia" w:hAnsi="Georgia"/>
          <w:i/>
          <w:iCs/>
          <w:sz w:val="24"/>
          <w:szCs w:val="24"/>
        </w:rPr>
        <w:t>reprimands,</w:t>
      </w:r>
      <w:r w:rsidRPr="00CD7695">
        <w:rPr>
          <w:rFonts w:ascii="Times New Roman" w:hAnsi="Times New Roman" w:cs="Times New Roman"/>
          <w:i/>
          <w:iCs/>
          <w:sz w:val="24"/>
          <w:szCs w:val="24"/>
        </w:rPr>
        <w:t> </w:t>
      </w:r>
      <w:r w:rsidRPr="00CD7695">
        <w:rPr>
          <w:rFonts w:ascii="Georgia" w:hAnsi="Georgia"/>
          <w:i/>
          <w:iCs/>
          <w:sz w:val="24"/>
          <w:szCs w:val="24"/>
        </w:rPr>
        <w:t>or convictions on an individual's criminal history and if relevant,</w:t>
      </w:r>
      <w:r w:rsidRPr="00CD7695">
        <w:rPr>
          <w:rFonts w:ascii="Times New Roman" w:hAnsi="Times New Roman" w:cs="Times New Roman"/>
          <w:i/>
          <w:iCs/>
          <w:sz w:val="24"/>
          <w:szCs w:val="24"/>
        </w:rPr>
        <w:t> </w:t>
      </w:r>
      <w:r w:rsidRPr="00CD7695">
        <w:rPr>
          <w:rFonts w:ascii="Georgia" w:hAnsi="Georgia"/>
          <w:i/>
          <w:iCs/>
          <w:sz w:val="24"/>
          <w:szCs w:val="24"/>
        </w:rPr>
        <w:t>local police can</w:t>
      </w:r>
      <w:r w:rsidRPr="00CD7695">
        <w:rPr>
          <w:rFonts w:ascii="Times New Roman" w:hAnsi="Times New Roman" w:cs="Times New Roman"/>
          <w:i/>
          <w:iCs/>
          <w:sz w:val="24"/>
          <w:szCs w:val="24"/>
        </w:rPr>
        <w:t> </w:t>
      </w:r>
      <w:r w:rsidRPr="00CD7695">
        <w:rPr>
          <w:rFonts w:ascii="Georgia" w:hAnsi="Georgia"/>
          <w:i/>
          <w:iCs/>
          <w:sz w:val="24"/>
          <w:szCs w:val="24"/>
        </w:rPr>
        <w:t>add any</w:t>
      </w:r>
      <w:r w:rsidRPr="00CD7695">
        <w:rPr>
          <w:rFonts w:ascii="Times New Roman" w:hAnsi="Times New Roman" w:cs="Times New Roman"/>
          <w:i/>
          <w:iCs/>
          <w:sz w:val="24"/>
          <w:szCs w:val="24"/>
        </w:rPr>
        <w:t> </w:t>
      </w:r>
      <w:r w:rsidRPr="00CD7695">
        <w:rPr>
          <w:rFonts w:ascii="Georgia" w:hAnsi="Georgia"/>
          <w:i/>
          <w:iCs/>
          <w:sz w:val="24"/>
          <w:szCs w:val="24"/>
        </w:rPr>
        <w:t>necessary</w:t>
      </w:r>
      <w:r w:rsidRPr="00CD7695">
        <w:rPr>
          <w:rFonts w:ascii="Times New Roman" w:hAnsi="Times New Roman" w:cs="Times New Roman"/>
          <w:i/>
          <w:iCs/>
          <w:sz w:val="24"/>
          <w:szCs w:val="24"/>
        </w:rPr>
        <w:t> </w:t>
      </w:r>
      <w:r w:rsidRPr="00CD7695">
        <w:rPr>
          <w:rFonts w:ascii="Georgia" w:hAnsi="Georgia"/>
          <w:i/>
          <w:iCs/>
          <w:sz w:val="24"/>
          <w:szCs w:val="24"/>
        </w:rPr>
        <w:t>information about the applicant.</w:t>
      </w:r>
    </w:p>
    <w:p w14:paraId="023BB162" w14:textId="77777777" w:rsidR="00697753" w:rsidRPr="00CD7695" w:rsidRDefault="00697753" w:rsidP="00FC63F0">
      <w:pPr>
        <w:spacing w:after="0"/>
        <w:rPr>
          <w:rFonts w:ascii="Georgia" w:hAnsi="Georgia"/>
          <w:i/>
          <w:iCs/>
          <w:sz w:val="24"/>
          <w:szCs w:val="24"/>
        </w:rPr>
      </w:pPr>
    </w:p>
    <w:p w14:paraId="5115B6A6" w14:textId="60C1FA3B" w:rsidR="00524BF8" w:rsidRDefault="00524BF8" w:rsidP="00123229">
      <w:pPr>
        <w:spacing w:after="0"/>
        <w:rPr>
          <w:rFonts w:ascii="Georgia" w:hAnsi="Georgia"/>
          <w:sz w:val="28"/>
          <w:szCs w:val="28"/>
          <w:u w:val="single"/>
        </w:rPr>
      </w:pPr>
      <w:r w:rsidRPr="00614206">
        <w:rPr>
          <w:rFonts w:ascii="Georgia" w:hAnsi="Georgia"/>
          <w:sz w:val="28"/>
          <w:szCs w:val="28"/>
          <w:u w:val="single"/>
        </w:rPr>
        <w:t>Adult Workforce</w:t>
      </w:r>
    </w:p>
    <w:p w14:paraId="3DDFB0B6" w14:textId="77777777" w:rsidR="00614206" w:rsidRPr="00614206" w:rsidRDefault="00614206" w:rsidP="00123229">
      <w:pPr>
        <w:spacing w:after="0"/>
        <w:rPr>
          <w:rFonts w:ascii="Georgia" w:hAnsi="Georgia"/>
          <w:sz w:val="28"/>
          <w:szCs w:val="28"/>
          <w:u w:val="single"/>
        </w:rPr>
      </w:pPr>
    </w:p>
    <w:p w14:paraId="7A3296D9" w14:textId="6ACEBBC1" w:rsidR="00524BF8" w:rsidRDefault="00524BF8" w:rsidP="00524BF8">
      <w:pPr>
        <w:spacing w:after="0"/>
        <w:rPr>
          <w:rFonts w:ascii="Georgia" w:hAnsi="Georgia"/>
          <w:i/>
          <w:iCs/>
          <w:sz w:val="24"/>
          <w:szCs w:val="24"/>
        </w:rPr>
      </w:pPr>
      <w:r>
        <w:rPr>
          <w:rFonts w:ascii="Georgia" w:hAnsi="Georgia"/>
          <w:sz w:val="24"/>
          <w:szCs w:val="24"/>
        </w:rPr>
        <w:t xml:space="preserve">Where you have </w:t>
      </w:r>
      <w:r>
        <w:rPr>
          <w:rFonts w:ascii="Georgia" w:hAnsi="Georgia"/>
          <w:sz w:val="24"/>
          <w:szCs w:val="24"/>
        </w:rPr>
        <w:t>“</w:t>
      </w:r>
      <w:r w:rsidRPr="00524BF8">
        <w:rPr>
          <w:rFonts w:ascii="Georgia" w:hAnsi="Georgia"/>
          <w:i/>
          <w:iCs/>
          <w:sz w:val="24"/>
          <w:szCs w:val="24"/>
        </w:rPr>
        <w:t>determined that an applicant is not in Regulated Activity but works with adults who may be vulnerable then it is possible they are still eligible for an enhanced DBS check but without a check of the barred lists. It is the expectation of the Charity Commission, major Christian denominations and many insurance companies that you apply for a DBS check where the applicant’s role is legally eligible for one. </w:t>
      </w:r>
    </w:p>
    <w:p w14:paraId="129ED1E9" w14:textId="77777777" w:rsidR="00524BF8" w:rsidRPr="00524BF8" w:rsidRDefault="00524BF8" w:rsidP="00524BF8">
      <w:pPr>
        <w:spacing w:after="0"/>
        <w:rPr>
          <w:rFonts w:ascii="Georgia" w:hAnsi="Georgia"/>
          <w:i/>
          <w:iCs/>
          <w:sz w:val="24"/>
          <w:szCs w:val="24"/>
        </w:rPr>
      </w:pPr>
    </w:p>
    <w:p w14:paraId="01D20E94" w14:textId="77777777" w:rsidR="00524BF8" w:rsidRPr="00524BF8" w:rsidRDefault="00524BF8" w:rsidP="00524BF8">
      <w:pPr>
        <w:spacing w:after="0"/>
        <w:rPr>
          <w:rFonts w:ascii="Georgia" w:hAnsi="Georgia"/>
          <w:i/>
          <w:iCs/>
          <w:sz w:val="24"/>
          <w:szCs w:val="24"/>
        </w:rPr>
      </w:pPr>
      <w:r w:rsidRPr="00524BF8">
        <w:rPr>
          <w:rFonts w:ascii="Georgia" w:hAnsi="Georgia"/>
          <w:i/>
          <w:iCs/>
          <w:sz w:val="24"/>
          <w:szCs w:val="24"/>
        </w:rPr>
        <w:t>The worker may still be able to have an enhanced check (without a check of the barred list) if they meet points 1, 2 and 3</w:t>
      </w:r>
    </w:p>
    <w:p w14:paraId="7285EE19" w14:textId="77777777" w:rsidR="00524BF8" w:rsidRPr="00524BF8" w:rsidRDefault="00524BF8" w:rsidP="00524BF8">
      <w:pPr>
        <w:numPr>
          <w:ilvl w:val="0"/>
          <w:numId w:val="6"/>
        </w:numPr>
        <w:spacing w:after="0"/>
        <w:rPr>
          <w:rFonts w:ascii="Georgia" w:hAnsi="Georgia"/>
          <w:i/>
          <w:iCs/>
          <w:sz w:val="24"/>
          <w:szCs w:val="24"/>
        </w:rPr>
      </w:pPr>
      <w:r w:rsidRPr="00524BF8">
        <w:rPr>
          <w:rFonts w:ascii="Georgia" w:hAnsi="Georgia"/>
          <w:i/>
          <w:iCs/>
          <w:sz w:val="24"/>
          <w:szCs w:val="24"/>
        </w:rPr>
        <w:t>Be working</w:t>
      </w:r>
      <w:r w:rsidRPr="00524BF8">
        <w:rPr>
          <w:rFonts w:ascii="Georgia" w:hAnsi="Georgia"/>
          <w:b/>
          <w:bCs/>
          <w:i/>
          <w:iCs/>
          <w:sz w:val="24"/>
          <w:szCs w:val="24"/>
        </w:rPr>
        <w:t xml:space="preserve"> weekly, or 4 or more days in a </w:t>
      </w:r>
      <w:proofErr w:type="gramStart"/>
      <w:r w:rsidRPr="00524BF8">
        <w:rPr>
          <w:rFonts w:ascii="Georgia" w:hAnsi="Georgia"/>
          <w:b/>
          <w:bCs/>
          <w:i/>
          <w:iCs/>
          <w:sz w:val="24"/>
          <w:szCs w:val="24"/>
        </w:rPr>
        <w:t>30 day</w:t>
      </w:r>
      <w:proofErr w:type="gramEnd"/>
      <w:r w:rsidRPr="00524BF8">
        <w:rPr>
          <w:rFonts w:ascii="Georgia" w:hAnsi="Georgia"/>
          <w:b/>
          <w:bCs/>
          <w:i/>
          <w:iCs/>
          <w:sz w:val="24"/>
          <w:szCs w:val="24"/>
        </w:rPr>
        <w:t xml:space="preserve"> period, or overnight</w:t>
      </w:r>
    </w:p>
    <w:p w14:paraId="170C26FA" w14:textId="77777777" w:rsidR="00524BF8" w:rsidRPr="00524BF8" w:rsidRDefault="00524BF8" w:rsidP="00524BF8">
      <w:pPr>
        <w:numPr>
          <w:ilvl w:val="0"/>
          <w:numId w:val="6"/>
        </w:numPr>
        <w:spacing w:after="0"/>
        <w:rPr>
          <w:rFonts w:ascii="Georgia" w:hAnsi="Georgia"/>
          <w:i/>
          <w:iCs/>
          <w:sz w:val="24"/>
          <w:szCs w:val="24"/>
        </w:rPr>
      </w:pPr>
      <w:r w:rsidRPr="00524BF8">
        <w:rPr>
          <w:rFonts w:ascii="Georgia" w:hAnsi="Georgia"/>
          <w:i/>
          <w:iCs/>
          <w:sz w:val="24"/>
          <w:szCs w:val="24"/>
        </w:rPr>
        <w:t>At a group or activity aimed at adults who are receiving health or social care and who need help because of their age, illness, disability or live in certain types of accommodation such as a prison, remand centre, residential care home etc.</w:t>
      </w:r>
    </w:p>
    <w:p w14:paraId="484012F8" w14:textId="77777777" w:rsidR="00524BF8" w:rsidRDefault="00524BF8" w:rsidP="00524BF8">
      <w:pPr>
        <w:numPr>
          <w:ilvl w:val="0"/>
          <w:numId w:val="6"/>
        </w:numPr>
        <w:spacing w:after="0"/>
        <w:rPr>
          <w:rFonts w:ascii="Georgia" w:hAnsi="Georgia"/>
          <w:i/>
          <w:iCs/>
          <w:sz w:val="24"/>
          <w:szCs w:val="24"/>
        </w:rPr>
      </w:pPr>
      <w:r w:rsidRPr="00524BF8">
        <w:rPr>
          <w:rFonts w:ascii="Georgia" w:hAnsi="Georgia"/>
          <w:i/>
          <w:iCs/>
          <w:sz w:val="24"/>
          <w:szCs w:val="24"/>
        </w:rPr>
        <w:t>are giving care, supervision, treatment, therapy, advocacy, transportation, teaching, advice, guidance and/or assistance</w:t>
      </w:r>
    </w:p>
    <w:p w14:paraId="28180658" w14:textId="77777777" w:rsidR="00524BF8" w:rsidRPr="00524BF8" w:rsidRDefault="00524BF8" w:rsidP="00524BF8">
      <w:pPr>
        <w:spacing w:after="0"/>
        <w:ind w:left="720"/>
        <w:rPr>
          <w:rFonts w:ascii="Georgia" w:hAnsi="Georgia"/>
          <w:i/>
          <w:iCs/>
          <w:sz w:val="24"/>
          <w:szCs w:val="24"/>
        </w:rPr>
      </w:pPr>
    </w:p>
    <w:p w14:paraId="5D249F3D" w14:textId="77777777" w:rsidR="00524BF8" w:rsidRDefault="00524BF8" w:rsidP="00524BF8">
      <w:pPr>
        <w:spacing w:after="0"/>
        <w:rPr>
          <w:rFonts w:ascii="Georgia" w:hAnsi="Georgia"/>
          <w:i/>
          <w:iCs/>
          <w:sz w:val="24"/>
          <w:szCs w:val="24"/>
        </w:rPr>
      </w:pPr>
      <w:r w:rsidRPr="00524BF8">
        <w:rPr>
          <w:rFonts w:ascii="Georgia" w:hAnsi="Georgia"/>
          <w:i/>
          <w:iCs/>
          <w:sz w:val="24"/>
          <w:szCs w:val="24"/>
        </w:rPr>
        <w:t>The worker will be able to have an enhanced check (without a check of the barred list) if they are a Trustee of a charity that works with adults at risk. </w:t>
      </w:r>
    </w:p>
    <w:p w14:paraId="00E321A7" w14:textId="77777777" w:rsidR="00524BF8" w:rsidRPr="00524BF8" w:rsidRDefault="00524BF8" w:rsidP="00524BF8">
      <w:pPr>
        <w:spacing w:after="0"/>
        <w:rPr>
          <w:rFonts w:ascii="Georgia" w:hAnsi="Georgia"/>
          <w:i/>
          <w:iCs/>
          <w:sz w:val="24"/>
          <w:szCs w:val="24"/>
        </w:rPr>
      </w:pPr>
    </w:p>
    <w:p w14:paraId="60FDDD9F" w14:textId="77777777" w:rsidR="00524BF8" w:rsidRDefault="00524BF8" w:rsidP="00524BF8">
      <w:pPr>
        <w:spacing w:after="0"/>
        <w:rPr>
          <w:rFonts w:ascii="Georgia" w:hAnsi="Georgia"/>
          <w:i/>
          <w:iCs/>
          <w:sz w:val="24"/>
          <w:szCs w:val="24"/>
        </w:rPr>
      </w:pPr>
      <w:r w:rsidRPr="00524BF8">
        <w:rPr>
          <w:rFonts w:ascii="Georgia" w:hAnsi="Georgia"/>
          <w:i/>
          <w:iCs/>
          <w:sz w:val="24"/>
          <w:szCs w:val="24"/>
        </w:rPr>
        <w:lastRenderedPageBreak/>
        <w:t>In addition, someone who is supervising/managing workers who are eligible for an Enhanced DBS check will be eligible for a DBS check at the same level of those they are supervising/managing). </w:t>
      </w:r>
    </w:p>
    <w:p w14:paraId="58E445F5" w14:textId="77777777" w:rsidR="00524BF8" w:rsidRPr="00524BF8" w:rsidRDefault="00524BF8" w:rsidP="00524BF8">
      <w:pPr>
        <w:spacing w:after="0"/>
        <w:rPr>
          <w:rFonts w:ascii="Georgia" w:hAnsi="Georgia"/>
          <w:i/>
          <w:iCs/>
          <w:sz w:val="24"/>
          <w:szCs w:val="24"/>
        </w:rPr>
      </w:pPr>
    </w:p>
    <w:p w14:paraId="062BFD46" w14:textId="69204412" w:rsidR="00524BF8" w:rsidRPr="00524BF8" w:rsidRDefault="00524BF8" w:rsidP="00524BF8">
      <w:pPr>
        <w:spacing w:after="0"/>
        <w:rPr>
          <w:rFonts w:ascii="Georgia" w:hAnsi="Georgia"/>
          <w:i/>
          <w:iCs/>
          <w:sz w:val="24"/>
          <w:szCs w:val="24"/>
        </w:rPr>
      </w:pPr>
      <w:r w:rsidRPr="00524BF8">
        <w:rPr>
          <w:rFonts w:ascii="Georgia" w:hAnsi="Georgia"/>
          <w:i/>
          <w:iCs/>
          <w:sz w:val="24"/>
          <w:szCs w:val="24"/>
        </w:rPr>
        <w:t>An enhanced DBS check</w:t>
      </w:r>
      <w:r w:rsidRPr="00524BF8">
        <w:rPr>
          <w:rFonts w:ascii="Times New Roman" w:hAnsi="Times New Roman" w:cs="Times New Roman"/>
          <w:i/>
          <w:iCs/>
          <w:sz w:val="24"/>
          <w:szCs w:val="24"/>
        </w:rPr>
        <w:t> </w:t>
      </w:r>
      <w:r w:rsidRPr="00524BF8">
        <w:rPr>
          <w:rFonts w:ascii="Georgia" w:hAnsi="Georgia"/>
          <w:i/>
          <w:iCs/>
          <w:sz w:val="24"/>
          <w:szCs w:val="24"/>
        </w:rPr>
        <w:t xml:space="preserve">will contain details of any cautions, </w:t>
      </w:r>
      <w:proofErr w:type="gramStart"/>
      <w:r w:rsidRPr="00524BF8">
        <w:rPr>
          <w:rFonts w:ascii="Georgia" w:hAnsi="Georgia"/>
          <w:i/>
          <w:iCs/>
          <w:sz w:val="24"/>
          <w:szCs w:val="24"/>
        </w:rPr>
        <w:t xml:space="preserve">warnings, </w:t>
      </w:r>
      <w:r w:rsidRPr="00524BF8">
        <w:rPr>
          <w:rFonts w:ascii="Times New Roman" w:hAnsi="Times New Roman" w:cs="Times New Roman"/>
          <w:i/>
          <w:iCs/>
          <w:sz w:val="24"/>
          <w:szCs w:val="24"/>
        </w:rPr>
        <w:t> </w:t>
      </w:r>
      <w:r w:rsidRPr="00524BF8">
        <w:rPr>
          <w:rFonts w:ascii="Georgia" w:hAnsi="Georgia"/>
          <w:i/>
          <w:iCs/>
          <w:sz w:val="24"/>
          <w:szCs w:val="24"/>
        </w:rPr>
        <w:t>reprimands</w:t>
      </w:r>
      <w:proofErr w:type="gramEnd"/>
      <w:r w:rsidRPr="00524BF8">
        <w:rPr>
          <w:rFonts w:ascii="Georgia" w:hAnsi="Georgia"/>
          <w:i/>
          <w:iCs/>
          <w:sz w:val="24"/>
          <w:szCs w:val="24"/>
        </w:rPr>
        <w:t>,</w:t>
      </w:r>
      <w:r w:rsidRPr="00524BF8">
        <w:rPr>
          <w:rFonts w:ascii="Times New Roman" w:hAnsi="Times New Roman" w:cs="Times New Roman"/>
          <w:i/>
          <w:iCs/>
          <w:sz w:val="24"/>
          <w:szCs w:val="24"/>
        </w:rPr>
        <w:t> </w:t>
      </w:r>
      <w:r w:rsidRPr="00524BF8">
        <w:rPr>
          <w:rFonts w:ascii="Georgia" w:hAnsi="Georgia"/>
          <w:i/>
          <w:iCs/>
          <w:sz w:val="24"/>
          <w:szCs w:val="24"/>
        </w:rPr>
        <w:t>or convictions on an individual's criminal history and if relevant,</w:t>
      </w:r>
      <w:r w:rsidRPr="00524BF8">
        <w:rPr>
          <w:rFonts w:ascii="Times New Roman" w:hAnsi="Times New Roman" w:cs="Times New Roman"/>
          <w:i/>
          <w:iCs/>
          <w:sz w:val="24"/>
          <w:szCs w:val="24"/>
        </w:rPr>
        <w:t> </w:t>
      </w:r>
      <w:r w:rsidRPr="00524BF8">
        <w:rPr>
          <w:rFonts w:ascii="Georgia" w:hAnsi="Georgia"/>
          <w:i/>
          <w:iCs/>
          <w:sz w:val="24"/>
          <w:szCs w:val="24"/>
        </w:rPr>
        <w:t>local police can</w:t>
      </w:r>
      <w:r w:rsidRPr="00524BF8">
        <w:rPr>
          <w:rFonts w:ascii="Times New Roman" w:hAnsi="Times New Roman" w:cs="Times New Roman"/>
          <w:i/>
          <w:iCs/>
          <w:sz w:val="24"/>
          <w:szCs w:val="24"/>
        </w:rPr>
        <w:t> </w:t>
      </w:r>
      <w:r w:rsidRPr="00524BF8">
        <w:rPr>
          <w:rFonts w:ascii="Georgia" w:hAnsi="Georgia"/>
          <w:i/>
          <w:iCs/>
          <w:sz w:val="24"/>
          <w:szCs w:val="24"/>
        </w:rPr>
        <w:t>add any</w:t>
      </w:r>
      <w:r w:rsidRPr="00524BF8">
        <w:rPr>
          <w:rFonts w:ascii="Times New Roman" w:hAnsi="Times New Roman" w:cs="Times New Roman"/>
          <w:i/>
          <w:iCs/>
          <w:sz w:val="24"/>
          <w:szCs w:val="24"/>
        </w:rPr>
        <w:t> </w:t>
      </w:r>
      <w:r w:rsidRPr="00524BF8">
        <w:rPr>
          <w:rFonts w:ascii="Georgia" w:hAnsi="Georgia"/>
          <w:i/>
          <w:iCs/>
          <w:sz w:val="24"/>
          <w:szCs w:val="24"/>
        </w:rPr>
        <w:t>necessary</w:t>
      </w:r>
      <w:r w:rsidRPr="00524BF8">
        <w:rPr>
          <w:rFonts w:ascii="Times New Roman" w:hAnsi="Times New Roman" w:cs="Times New Roman"/>
          <w:i/>
          <w:iCs/>
          <w:sz w:val="24"/>
          <w:szCs w:val="24"/>
        </w:rPr>
        <w:t> </w:t>
      </w:r>
      <w:r w:rsidRPr="00524BF8">
        <w:rPr>
          <w:rFonts w:ascii="Georgia" w:hAnsi="Georgia"/>
          <w:i/>
          <w:iCs/>
          <w:sz w:val="24"/>
          <w:szCs w:val="24"/>
        </w:rPr>
        <w:t>information about the applicant. </w:t>
      </w:r>
      <w:r>
        <w:rPr>
          <w:rFonts w:ascii="Georgia" w:hAnsi="Georgia"/>
          <w:i/>
          <w:iCs/>
          <w:sz w:val="24"/>
          <w:szCs w:val="24"/>
        </w:rPr>
        <w:t>“</w:t>
      </w:r>
    </w:p>
    <w:p w14:paraId="614E415F" w14:textId="77777777" w:rsidR="00524BF8" w:rsidRPr="00524BF8" w:rsidRDefault="00524BF8" w:rsidP="00123229">
      <w:pPr>
        <w:spacing w:after="0"/>
        <w:rPr>
          <w:rFonts w:ascii="Georgia" w:hAnsi="Georgia"/>
          <w:i/>
          <w:iCs/>
          <w:sz w:val="24"/>
          <w:szCs w:val="24"/>
        </w:rPr>
      </w:pPr>
    </w:p>
    <w:p w14:paraId="0B8243FD" w14:textId="60983A94" w:rsidR="00524BF8" w:rsidRPr="00D95C6A" w:rsidRDefault="00475D4A" w:rsidP="00123229">
      <w:pPr>
        <w:spacing w:after="0"/>
        <w:rPr>
          <w:rFonts w:ascii="Georgia" w:hAnsi="Georgia"/>
          <w:b/>
          <w:bCs/>
          <w:sz w:val="32"/>
          <w:szCs w:val="32"/>
        </w:rPr>
      </w:pPr>
      <w:r w:rsidRPr="00D95C6A">
        <w:rPr>
          <w:rFonts w:ascii="Georgia" w:hAnsi="Georgia"/>
          <w:b/>
          <w:bCs/>
          <w:sz w:val="32"/>
          <w:szCs w:val="32"/>
        </w:rPr>
        <w:t>Frequently/Intensive</w:t>
      </w:r>
    </w:p>
    <w:p w14:paraId="6BF802B9" w14:textId="77777777" w:rsidR="00475D4A" w:rsidRDefault="00475D4A" w:rsidP="00475D4A">
      <w:pPr>
        <w:pStyle w:val="ListBullet"/>
        <w:numPr>
          <w:ilvl w:val="0"/>
          <w:numId w:val="0"/>
        </w:numPr>
        <w:rPr>
          <w:rFonts w:ascii="Georgia" w:hAnsi="Georgia"/>
          <w:i/>
          <w:iCs/>
          <w:sz w:val="24"/>
          <w:szCs w:val="24"/>
        </w:rPr>
      </w:pPr>
      <w:proofErr w:type="gramStart"/>
      <w:r w:rsidRPr="00475D4A">
        <w:rPr>
          <w:rFonts w:ascii="Georgia" w:hAnsi="Georgia"/>
          <w:i/>
          <w:iCs/>
          <w:sz w:val="24"/>
          <w:szCs w:val="24"/>
        </w:rPr>
        <w:t>For the purpose of</w:t>
      </w:r>
      <w:proofErr w:type="gramEnd"/>
      <w:r w:rsidRPr="00475D4A">
        <w:rPr>
          <w:rFonts w:ascii="Georgia" w:hAnsi="Georgia"/>
          <w:i/>
          <w:iCs/>
          <w:sz w:val="24"/>
          <w:szCs w:val="24"/>
        </w:rPr>
        <w:t xml:space="preserve"> Regulated Activity only 'frequently' is once a week or more; ‘intensively’ is four or more days in a </w:t>
      </w:r>
      <w:proofErr w:type="gramStart"/>
      <w:r w:rsidRPr="00475D4A">
        <w:rPr>
          <w:rFonts w:ascii="Georgia" w:hAnsi="Georgia"/>
          <w:i/>
          <w:iCs/>
          <w:sz w:val="24"/>
          <w:szCs w:val="24"/>
        </w:rPr>
        <w:t>30 day</w:t>
      </w:r>
      <w:proofErr w:type="gramEnd"/>
      <w:r w:rsidRPr="00475D4A">
        <w:rPr>
          <w:rFonts w:ascii="Georgia" w:hAnsi="Georgia"/>
          <w:i/>
          <w:iCs/>
          <w:sz w:val="24"/>
          <w:szCs w:val="24"/>
        </w:rPr>
        <w:t xml:space="preserve"> period or overnight between the hours of 2am and 6am.</w:t>
      </w:r>
    </w:p>
    <w:p w14:paraId="1D064850" w14:textId="77777777" w:rsidR="00D95C6A" w:rsidRPr="00CD7695" w:rsidRDefault="00D95C6A" w:rsidP="00475D4A">
      <w:pPr>
        <w:pStyle w:val="ListBullet"/>
        <w:numPr>
          <w:ilvl w:val="0"/>
          <w:numId w:val="0"/>
        </w:numPr>
        <w:rPr>
          <w:rFonts w:ascii="Georgia" w:hAnsi="Georgia"/>
          <w:i/>
          <w:iCs/>
          <w:sz w:val="24"/>
          <w:szCs w:val="24"/>
        </w:rPr>
      </w:pPr>
    </w:p>
    <w:p w14:paraId="2D4FDDAD" w14:textId="39472D59" w:rsidR="00475D4A" w:rsidRPr="00D95C6A" w:rsidRDefault="00475D4A" w:rsidP="00123229">
      <w:pPr>
        <w:spacing w:after="0"/>
        <w:rPr>
          <w:rFonts w:ascii="Georgia" w:hAnsi="Georgia"/>
          <w:b/>
          <w:bCs/>
          <w:sz w:val="32"/>
          <w:szCs w:val="32"/>
        </w:rPr>
      </w:pPr>
      <w:r w:rsidRPr="00D95C6A">
        <w:rPr>
          <w:rFonts w:ascii="Georgia" w:hAnsi="Georgia"/>
          <w:b/>
          <w:bCs/>
          <w:sz w:val="32"/>
          <w:szCs w:val="32"/>
        </w:rPr>
        <w:t>Regulated Activity</w:t>
      </w:r>
    </w:p>
    <w:p w14:paraId="4946CC1B" w14:textId="77777777" w:rsidR="00607477" w:rsidRDefault="00607477" w:rsidP="00123229">
      <w:pPr>
        <w:spacing w:after="0"/>
        <w:rPr>
          <w:rFonts w:ascii="Georgia" w:hAnsi="Georgia"/>
          <w:sz w:val="28"/>
          <w:szCs w:val="28"/>
          <w:u w:val="single"/>
        </w:rPr>
      </w:pPr>
    </w:p>
    <w:p w14:paraId="45B6F09E" w14:textId="74A5ED34" w:rsidR="00D95C6A" w:rsidRDefault="00D95C6A" w:rsidP="00123229">
      <w:pPr>
        <w:spacing w:after="0"/>
        <w:rPr>
          <w:rFonts w:ascii="Georgia" w:hAnsi="Georgia"/>
          <w:sz w:val="28"/>
          <w:szCs w:val="28"/>
          <w:u w:val="single"/>
        </w:rPr>
      </w:pPr>
      <w:r>
        <w:rPr>
          <w:rFonts w:ascii="Georgia" w:hAnsi="Georgia"/>
          <w:sz w:val="28"/>
          <w:szCs w:val="28"/>
          <w:u w:val="single"/>
        </w:rPr>
        <w:t>Children</w:t>
      </w:r>
    </w:p>
    <w:tbl>
      <w:tblPr>
        <w:tblW w:w="11670" w:type="dxa"/>
        <w:shd w:val="clear" w:color="auto" w:fill="EBEDED"/>
        <w:tblCellMar>
          <w:top w:w="15" w:type="dxa"/>
          <w:left w:w="15" w:type="dxa"/>
          <w:bottom w:w="15" w:type="dxa"/>
          <w:right w:w="15" w:type="dxa"/>
        </w:tblCellMar>
        <w:tblLook w:val="04A0" w:firstRow="1" w:lastRow="0" w:firstColumn="1" w:lastColumn="0" w:noHBand="0" w:noVBand="1"/>
      </w:tblPr>
      <w:tblGrid>
        <w:gridCol w:w="5219"/>
        <w:gridCol w:w="2339"/>
        <w:gridCol w:w="2403"/>
        <w:gridCol w:w="1709"/>
      </w:tblGrid>
      <w:tr w:rsidR="00D95C6A" w:rsidRPr="00D95C6A" w14:paraId="6B428B5A" w14:textId="77777777">
        <w:trPr>
          <w:gridAfter w:val="1"/>
          <w:wAfter w:w="1920" w:type="dxa"/>
        </w:trPr>
        <w:tc>
          <w:tcPr>
            <w:tcW w:w="159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2D60D404"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br/>
              <w:t>Once</w:t>
            </w:r>
          </w:p>
        </w:tc>
        <w:tc>
          <w:tcPr>
            <w:tcW w:w="256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76B27A5C"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Weekly or 4 or more times in 30-day period</w:t>
            </w:r>
          </w:p>
        </w:tc>
        <w:tc>
          <w:tcPr>
            <w:tcW w:w="192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380D249E"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Overnight between 2am and 6am</w:t>
            </w:r>
          </w:p>
        </w:tc>
      </w:tr>
      <w:tr w:rsidR="00D95C6A" w:rsidRPr="00D95C6A" w14:paraId="14AEFA7B" w14:textId="77777777">
        <w:tc>
          <w:tcPr>
            <w:tcW w:w="559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72E8E03F"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Providing health care</w:t>
            </w:r>
          </w:p>
        </w:tc>
        <w:tc>
          <w:tcPr>
            <w:tcW w:w="159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6AEFC818"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c>
          <w:tcPr>
            <w:tcW w:w="256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0BDC40A0"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c>
          <w:tcPr>
            <w:tcW w:w="192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1BA7F000"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r>
      <w:tr w:rsidR="00D95C6A" w:rsidRPr="00D95C6A" w14:paraId="5BE0613A" w14:textId="77777777">
        <w:tc>
          <w:tcPr>
            <w:tcW w:w="559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17CC094B"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Providing personal care</w:t>
            </w:r>
          </w:p>
        </w:tc>
        <w:tc>
          <w:tcPr>
            <w:tcW w:w="159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098D361A"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c>
          <w:tcPr>
            <w:tcW w:w="256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09612B3C"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c>
          <w:tcPr>
            <w:tcW w:w="192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6FC46194"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r>
      <w:tr w:rsidR="00D95C6A" w:rsidRPr="00D95C6A" w14:paraId="29EFFA22" w14:textId="77777777">
        <w:tc>
          <w:tcPr>
            <w:tcW w:w="559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49FECEA7"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Teaching, training, instructing, caring for, supervising, providing advice or guidance on wellbeing </w:t>
            </w:r>
            <w:r w:rsidRPr="00D95C6A">
              <w:rPr>
                <w:rFonts w:ascii="Georgia" w:hAnsi="Georgia"/>
                <w:b/>
                <w:bCs/>
                <w:sz w:val="28"/>
                <w:szCs w:val="28"/>
                <w:u w:val="single"/>
              </w:rPr>
              <w:t>unsupervised</w:t>
            </w:r>
          </w:p>
        </w:tc>
        <w:tc>
          <w:tcPr>
            <w:tcW w:w="159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4F4ABBAD"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No</w:t>
            </w:r>
          </w:p>
        </w:tc>
        <w:tc>
          <w:tcPr>
            <w:tcW w:w="256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010EC1FB"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c>
          <w:tcPr>
            <w:tcW w:w="192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2E345D67"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r>
      <w:tr w:rsidR="00D95C6A" w:rsidRPr="00D95C6A" w14:paraId="371BEE36" w14:textId="77777777">
        <w:tc>
          <w:tcPr>
            <w:tcW w:w="559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765BB4CA"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Driving children under arrangement</w:t>
            </w:r>
          </w:p>
        </w:tc>
        <w:tc>
          <w:tcPr>
            <w:tcW w:w="159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3733A80D"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No</w:t>
            </w:r>
          </w:p>
        </w:tc>
        <w:tc>
          <w:tcPr>
            <w:tcW w:w="256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53C2C3ED"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c>
          <w:tcPr>
            <w:tcW w:w="192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71E346B1"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No</w:t>
            </w:r>
          </w:p>
        </w:tc>
      </w:tr>
      <w:tr w:rsidR="00D95C6A" w:rsidRPr="00D95C6A" w14:paraId="1F8CFB2A" w14:textId="77777777">
        <w:tc>
          <w:tcPr>
            <w:tcW w:w="559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458E5579"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 xml:space="preserve">Moderating a </w:t>
            </w:r>
            <w:proofErr w:type="gramStart"/>
            <w:r w:rsidRPr="00D95C6A">
              <w:rPr>
                <w:rFonts w:ascii="Georgia" w:hAnsi="Georgia"/>
                <w:sz w:val="28"/>
                <w:szCs w:val="28"/>
                <w:u w:val="single"/>
              </w:rPr>
              <w:t>web based</w:t>
            </w:r>
            <w:proofErr w:type="gramEnd"/>
            <w:r w:rsidRPr="00D95C6A">
              <w:rPr>
                <w:rFonts w:ascii="Georgia" w:hAnsi="Georgia"/>
                <w:sz w:val="28"/>
                <w:szCs w:val="28"/>
                <w:u w:val="single"/>
              </w:rPr>
              <w:t xml:space="preserve"> service</w:t>
            </w:r>
          </w:p>
        </w:tc>
        <w:tc>
          <w:tcPr>
            <w:tcW w:w="159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0071E438"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No</w:t>
            </w:r>
          </w:p>
        </w:tc>
        <w:tc>
          <w:tcPr>
            <w:tcW w:w="256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2C4CE2FB" w14:textId="77777777" w:rsidR="00D95C6A" w:rsidRPr="00D95C6A" w:rsidRDefault="00D95C6A" w:rsidP="00D95C6A">
            <w:pPr>
              <w:spacing w:after="0"/>
              <w:rPr>
                <w:rFonts w:ascii="Georgia" w:hAnsi="Georgia"/>
                <w:sz w:val="28"/>
                <w:szCs w:val="28"/>
                <w:u w:val="single"/>
              </w:rPr>
            </w:pPr>
            <w:r w:rsidRPr="00D95C6A">
              <w:rPr>
                <w:rFonts w:ascii="Georgia" w:hAnsi="Georgia"/>
                <w:b/>
                <w:bCs/>
                <w:sz w:val="28"/>
                <w:szCs w:val="28"/>
                <w:u w:val="single"/>
              </w:rPr>
              <w:t>Yes</w:t>
            </w:r>
          </w:p>
        </w:tc>
        <w:tc>
          <w:tcPr>
            <w:tcW w:w="1920"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1CAC783A" w14:textId="77777777" w:rsidR="00D95C6A" w:rsidRPr="00D95C6A" w:rsidRDefault="00D95C6A" w:rsidP="00D95C6A">
            <w:pPr>
              <w:spacing w:after="0"/>
              <w:rPr>
                <w:rFonts w:ascii="Georgia" w:hAnsi="Georgia"/>
                <w:sz w:val="28"/>
                <w:szCs w:val="28"/>
                <w:u w:val="single"/>
              </w:rPr>
            </w:pPr>
            <w:r w:rsidRPr="00D95C6A">
              <w:rPr>
                <w:rFonts w:ascii="Georgia" w:hAnsi="Georgia"/>
                <w:sz w:val="28"/>
                <w:szCs w:val="28"/>
                <w:u w:val="single"/>
              </w:rPr>
              <w:t>No</w:t>
            </w:r>
          </w:p>
        </w:tc>
      </w:tr>
    </w:tbl>
    <w:p w14:paraId="234832A0" w14:textId="77777777" w:rsidR="00D95C6A" w:rsidRPr="00475D4A" w:rsidRDefault="00D95C6A" w:rsidP="00123229">
      <w:pPr>
        <w:spacing w:after="0"/>
        <w:rPr>
          <w:rFonts w:ascii="Georgia" w:hAnsi="Georgia"/>
          <w:sz w:val="28"/>
          <w:szCs w:val="28"/>
          <w:u w:val="single"/>
        </w:rPr>
      </w:pPr>
    </w:p>
    <w:p w14:paraId="630ABED6" w14:textId="77777777" w:rsidR="0026414B" w:rsidRDefault="0026414B" w:rsidP="00123229">
      <w:pPr>
        <w:spacing w:after="0"/>
        <w:rPr>
          <w:rFonts w:ascii="Georgia" w:hAnsi="Georgia"/>
          <w:sz w:val="28"/>
          <w:szCs w:val="28"/>
          <w:u w:val="single"/>
        </w:rPr>
      </w:pPr>
    </w:p>
    <w:p w14:paraId="41BE33BC" w14:textId="3C63FDC2" w:rsidR="00D95C6A" w:rsidRPr="009F62D3" w:rsidRDefault="009F62D3" w:rsidP="00123229">
      <w:pPr>
        <w:spacing w:after="0"/>
        <w:rPr>
          <w:rFonts w:ascii="Georgia" w:hAnsi="Georgia"/>
          <w:sz w:val="28"/>
          <w:szCs w:val="28"/>
          <w:u w:val="single"/>
        </w:rPr>
      </w:pPr>
      <w:r w:rsidRPr="009F62D3">
        <w:rPr>
          <w:rFonts w:ascii="Georgia" w:hAnsi="Georgia"/>
          <w:sz w:val="28"/>
          <w:szCs w:val="28"/>
          <w:u w:val="single"/>
        </w:rPr>
        <w:lastRenderedPageBreak/>
        <w:t>Adult</w:t>
      </w:r>
    </w:p>
    <w:tbl>
      <w:tblPr>
        <w:tblW w:w="11085" w:type="dxa"/>
        <w:shd w:val="clear" w:color="auto" w:fill="EBEDED"/>
        <w:tblCellMar>
          <w:top w:w="15" w:type="dxa"/>
          <w:left w:w="15" w:type="dxa"/>
          <w:bottom w:w="15" w:type="dxa"/>
          <w:right w:w="15" w:type="dxa"/>
        </w:tblCellMar>
        <w:tblLook w:val="04A0" w:firstRow="1" w:lastRow="0" w:firstColumn="1" w:lastColumn="0" w:noHBand="0" w:noVBand="1"/>
      </w:tblPr>
      <w:tblGrid>
        <w:gridCol w:w="11085"/>
      </w:tblGrid>
      <w:tr w:rsidR="00607477" w:rsidRPr="00607477" w14:paraId="20231948" w14:textId="77777777">
        <w:tc>
          <w:tcPr>
            <w:tcW w:w="1108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4FF90AE0" w14:textId="77777777" w:rsidR="00607477" w:rsidRPr="00607477" w:rsidRDefault="00607477" w:rsidP="00607477">
            <w:pPr>
              <w:spacing w:after="0"/>
              <w:rPr>
                <w:rFonts w:ascii="Georgia" w:hAnsi="Georgia"/>
                <w:sz w:val="24"/>
                <w:szCs w:val="24"/>
              </w:rPr>
            </w:pPr>
            <w:r w:rsidRPr="00607477">
              <w:rPr>
                <w:rFonts w:ascii="Georgia" w:hAnsi="Georgia"/>
                <w:b/>
                <w:bCs/>
                <w:sz w:val="24"/>
                <w:szCs w:val="24"/>
              </w:rPr>
              <w:t>If done once the following activities are regulated activity with adults</w:t>
            </w:r>
          </w:p>
        </w:tc>
      </w:tr>
      <w:tr w:rsidR="00607477" w:rsidRPr="00607477" w14:paraId="3B6D2074" w14:textId="77777777">
        <w:tc>
          <w:tcPr>
            <w:tcW w:w="1108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7D8D93D4" w14:textId="77777777" w:rsidR="00607477" w:rsidRPr="00607477" w:rsidRDefault="00607477" w:rsidP="00607477">
            <w:pPr>
              <w:spacing w:after="0"/>
              <w:rPr>
                <w:rFonts w:ascii="Georgia" w:hAnsi="Georgia"/>
                <w:sz w:val="24"/>
                <w:szCs w:val="24"/>
              </w:rPr>
            </w:pPr>
            <w:r w:rsidRPr="00607477">
              <w:rPr>
                <w:rFonts w:ascii="Georgia" w:hAnsi="Georgia"/>
                <w:sz w:val="24"/>
                <w:szCs w:val="24"/>
              </w:rPr>
              <w:t>Providing health care</w:t>
            </w:r>
          </w:p>
        </w:tc>
      </w:tr>
      <w:tr w:rsidR="00607477" w:rsidRPr="00607477" w14:paraId="0CD06BC1" w14:textId="77777777">
        <w:tc>
          <w:tcPr>
            <w:tcW w:w="1108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6482E678" w14:textId="77777777" w:rsidR="00607477" w:rsidRPr="00607477" w:rsidRDefault="00607477" w:rsidP="00607477">
            <w:pPr>
              <w:spacing w:after="0"/>
              <w:rPr>
                <w:rFonts w:ascii="Georgia" w:hAnsi="Georgia"/>
                <w:sz w:val="24"/>
                <w:szCs w:val="24"/>
              </w:rPr>
            </w:pPr>
            <w:r w:rsidRPr="00607477">
              <w:rPr>
                <w:rFonts w:ascii="Georgia" w:hAnsi="Georgia"/>
                <w:sz w:val="24"/>
                <w:szCs w:val="24"/>
              </w:rPr>
              <w:t>Providing personal care</w:t>
            </w:r>
          </w:p>
        </w:tc>
      </w:tr>
      <w:tr w:rsidR="00607477" w:rsidRPr="00607477" w14:paraId="6A347BE3" w14:textId="77777777">
        <w:tc>
          <w:tcPr>
            <w:tcW w:w="1108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32C27CA4" w14:textId="77777777" w:rsidR="00607477" w:rsidRPr="00607477" w:rsidRDefault="00607477" w:rsidP="00607477">
            <w:pPr>
              <w:spacing w:after="0"/>
              <w:rPr>
                <w:rFonts w:ascii="Georgia" w:hAnsi="Georgia"/>
                <w:sz w:val="24"/>
                <w:szCs w:val="24"/>
              </w:rPr>
            </w:pPr>
            <w:r w:rsidRPr="00607477">
              <w:rPr>
                <w:rFonts w:ascii="Georgia" w:hAnsi="Georgia"/>
                <w:sz w:val="24"/>
                <w:szCs w:val="24"/>
              </w:rPr>
              <w:t>Social Work</w:t>
            </w:r>
          </w:p>
        </w:tc>
      </w:tr>
      <w:tr w:rsidR="00607477" w:rsidRPr="00607477" w14:paraId="5B948747" w14:textId="77777777">
        <w:tc>
          <w:tcPr>
            <w:tcW w:w="1108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7A81AB46" w14:textId="77777777" w:rsidR="00607477" w:rsidRPr="00607477" w:rsidRDefault="00607477" w:rsidP="00607477">
            <w:pPr>
              <w:spacing w:after="0"/>
              <w:rPr>
                <w:rFonts w:ascii="Georgia" w:hAnsi="Georgia"/>
                <w:sz w:val="24"/>
                <w:szCs w:val="24"/>
              </w:rPr>
            </w:pPr>
            <w:r w:rsidRPr="00607477">
              <w:rPr>
                <w:rFonts w:ascii="Georgia" w:hAnsi="Georgia"/>
                <w:sz w:val="24"/>
                <w:szCs w:val="24"/>
              </w:rPr>
              <w:t>Assisting with cash/paying bills or obtaining shopping</w:t>
            </w:r>
          </w:p>
        </w:tc>
      </w:tr>
      <w:tr w:rsidR="00607477" w:rsidRPr="00607477" w14:paraId="37A6FEF9" w14:textId="77777777">
        <w:tc>
          <w:tcPr>
            <w:tcW w:w="1108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6C168987" w14:textId="77777777" w:rsidR="00607477" w:rsidRPr="00607477" w:rsidRDefault="00607477" w:rsidP="00607477">
            <w:pPr>
              <w:spacing w:after="0"/>
              <w:rPr>
                <w:rFonts w:ascii="Georgia" w:hAnsi="Georgia"/>
                <w:sz w:val="24"/>
                <w:szCs w:val="24"/>
              </w:rPr>
            </w:pPr>
            <w:r w:rsidRPr="00607477">
              <w:rPr>
                <w:rFonts w:ascii="Georgia" w:hAnsi="Georgia"/>
                <w:sz w:val="24"/>
                <w:szCs w:val="24"/>
              </w:rPr>
              <w:t>Transporting/accompanying to or from places where they will receive - health/personal care, social work services</w:t>
            </w:r>
          </w:p>
        </w:tc>
      </w:tr>
      <w:tr w:rsidR="00607477" w:rsidRPr="00607477" w14:paraId="6A7BF8F0" w14:textId="77777777">
        <w:tc>
          <w:tcPr>
            <w:tcW w:w="11085" w:type="dxa"/>
            <w:tcBorders>
              <w:top w:val="single" w:sz="2" w:space="0" w:color="auto"/>
              <w:left w:val="single" w:sz="6" w:space="0" w:color="auto"/>
              <w:bottom w:val="single" w:sz="2" w:space="0" w:color="auto"/>
              <w:right w:val="single" w:sz="6" w:space="0" w:color="auto"/>
            </w:tcBorders>
            <w:shd w:val="clear" w:color="auto" w:fill="EBEDED"/>
            <w:tcMar>
              <w:top w:w="75" w:type="dxa"/>
              <w:left w:w="75" w:type="dxa"/>
              <w:bottom w:w="75" w:type="dxa"/>
              <w:right w:w="75" w:type="dxa"/>
            </w:tcMar>
            <w:vAlign w:val="center"/>
            <w:hideMark/>
          </w:tcPr>
          <w:p w14:paraId="1C9064E9" w14:textId="77777777" w:rsidR="00607477" w:rsidRPr="00607477" w:rsidRDefault="00607477" w:rsidP="00607477">
            <w:pPr>
              <w:spacing w:after="0"/>
              <w:rPr>
                <w:rFonts w:ascii="Georgia" w:hAnsi="Georgia"/>
                <w:sz w:val="24"/>
                <w:szCs w:val="24"/>
              </w:rPr>
            </w:pPr>
            <w:r w:rsidRPr="00607477">
              <w:rPr>
                <w:rFonts w:ascii="Georgia" w:hAnsi="Georgia"/>
                <w:sz w:val="24"/>
                <w:szCs w:val="24"/>
              </w:rPr>
              <w:t>Counselling/psychotherapy provided by or referred by a health care professional</w:t>
            </w:r>
          </w:p>
        </w:tc>
      </w:tr>
    </w:tbl>
    <w:p w14:paraId="25CEF56A" w14:textId="77777777" w:rsidR="00D95C6A" w:rsidRPr="00607477" w:rsidRDefault="00D95C6A" w:rsidP="00123229">
      <w:pPr>
        <w:spacing w:after="0"/>
        <w:rPr>
          <w:rFonts w:ascii="Georgia" w:hAnsi="Georgia"/>
          <w:b/>
          <w:bCs/>
          <w:sz w:val="24"/>
          <w:szCs w:val="24"/>
        </w:rPr>
      </w:pPr>
    </w:p>
    <w:p w14:paraId="699C80F1" w14:textId="28A77C9B" w:rsidR="00607477" w:rsidRDefault="00607477" w:rsidP="00123229">
      <w:pPr>
        <w:spacing w:after="0"/>
        <w:rPr>
          <w:rFonts w:ascii="Georgia" w:hAnsi="Georgia"/>
          <w:sz w:val="24"/>
          <w:szCs w:val="24"/>
        </w:rPr>
      </w:pPr>
      <w:r>
        <w:rPr>
          <w:rFonts w:ascii="Georgia" w:hAnsi="Georgia"/>
          <w:sz w:val="24"/>
          <w:szCs w:val="24"/>
        </w:rPr>
        <w:t xml:space="preserve">The reason </w:t>
      </w:r>
      <w:r w:rsidR="0026414B">
        <w:rPr>
          <w:rFonts w:ascii="Georgia" w:hAnsi="Georgia"/>
          <w:sz w:val="24"/>
          <w:szCs w:val="24"/>
        </w:rPr>
        <w:t>R</w:t>
      </w:r>
      <w:r>
        <w:rPr>
          <w:rFonts w:ascii="Georgia" w:hAnsi="Georgia"/>
          <w:sz w:val="24"/>
          <w:szCs w:val="24"/>
        </w:rPr>
        <w:t>egulated/Frequently or In</w:t>
      </w:r>
      <w:r w:rsidR="0026414B">
        <w:rPr>
          <w:rFonts w:ascii="Georgia" w:hAnsi="Georgia"/>
          <w:sz w:val="24"/>
          <w:szCs w:val="24"/>
        </w:rPr>
        <w:t xml:space="preserve">tensive activities are important in relation to PCC members, is that only where such categorised activities take place in your church/parish on behalf of the church, are the PCC then eligible for an enhanced DBS check. </w:t>
      </w:r>
    </w:p>
    <w:p w14:paraId="3CC9A59F" w14:textId="77777777" w:rsidR="00607477" w:rsidRDefault="00607477" w:rsidP="00123229">
      <w:pPr>
        <w:spacing w:after="0"/>
        <w:rPr>
          <w:rFonts w:ascii="Georgia" w:hAnsi="Georgia"/>
          <w:sz w:val="24"/>
          <w:szCs w:val="24"/>
        </w:rPr>
      </w:pPr>
    </w:p>
    <w:p w14:paraId="47311E2D" w14:textId="340B9E6E" w:rsidR="00D46BE0" w:rsidRPr="00CD7695" w:rsidRDefault="00D46BE0" w:rsidP="00123229">
      <w:pPr>
        <w:spacing w:after="0"/>
        <w:rPr>
          <w:rFonts w:ascii="Georgia" w:hAnsi="Georgia"/>
          <w:sz w:val="24"/>
          <w:szCs w:val="24"/>
        </w:rPr>
      </w:pPr>
      <w:r w:rsidRPr="00CD7695">
        <w:rPr>
          <w:rFonts w:ascii="Georgia" w:hAnsi="Georgia"/>
          <w:sz w:val="24"/>
          <w:szCs w:val="24"/>
        </w:rPr>
        <w:t xml:space="preserve">For further information, please use the </w:t>
      </w:r>
      <w:r w:rsidR="00123229" w:rsidRPr="00CD7695">
        <w:rPr>
          <w:rFonts w:ascii="Georgia" w:hAnsi="Georgia"/>
          <w:sz w:val="24"/>
          <w:szCs w:val="24"/>
        </w:rPr>
        <w:t>Regulated Activity Decision Making Flowchart.</w:t>
      </w:r>
    </w:p>
    <w:p w14:paraId="4D9F07B6" w14:textId="77777777" w:rsidR="0019710F" w:rsidRPr="00CD7695" w:rsidRDefault="0019710F" w:rsidP="0058164E">
      <w:pPr>
        <w:pStyle w:val="ListBullet"/>
        <w:numPr>
          <w:ilvl w:val="0"/>
          <w:numId w:val="0"/>
        </w:numPr>
        <w:rPr>
          <w:rFonts w:ascii="Georgia" w:hAnsi="Georgia"/>
          <w:i/>
          <w:iCs/>
          <w:sz w:val="24"/>
          <w:szCs w:val="24"/>
        </w:rPr>
      </w:pPr>
    </w:p>
    <w:p w14:paraId="5F8E3A53" w14:textId="77777777" w:rsidR="0019710F" w:rsidRPr="00CD7695" w:rsidRDefault="0019710F" w:rsidP="00BC0B95">
      <w:pPr>
        <w:pStyle w:val="ListBullet"/>
        <w:numPr>
          <w:ilvl w:val="0"/>
          <w:numId w:val="0"/>
        </w:numPr>
      </w:pPr>
      <w:r w:rsidRPr="00CD7695">
        <w:rPr>
          <w:rFonts w:ascii="Georgia" w:hAnsi="Georgia"/>
          <w:sz w:val="24"/>
          <w:szCs w:val="24"/>
        </w:rPr>
        <w:t>There are some uncommon situations, that will not apply to most organisations where someone could be considered to be in Regulated Activity with Adults which can be viewed on the</w:t>
      </w:r>
      <w:hyperlink r:id="rId11" w:history="1">
        <w:r w:rsidRPr="00CD7695">
          <w:rPr>
            <w:rStyle w:val="Hyperlink"/>
            <w:rFonts w:ascii="Georgia" w:hAnsi="Georgia"/>
            <w:sz w:val="24"/>
            <w:szCs w:val="24"/>
          </w:rPr>
          <w:t> DBS website.</w:t>
        </w:r>
      </w:hyperlink>
    </w:p>
    <w:p w14:paraId="341314A0" w14:textId="5C558FFB" w:rsidR="0096647C" w:rsidRDefault="0096647C" w:rsidP="0096647C">
      <w:pPr>
        <w:spacing w:after="0"/>
        <w:rPr>
          <w:rFonts w:ascii="Georgia" w:hAnsi="Georgia"/>
          <w:sz w:val="24"/>
          <w:szCs w:val="24"/>
        </w:rPr>
      </w:pPr>
      <w:r w:rsidRPr="00CD7695">
        <w:rPr>
          <w:rFonts w:ascii="Georgia" w:hAnsi="Georgia"/>
          <w:sz w:val="24"/>
          <w:szCs w:val="24"/>
        </w:rPr>
        <w:t>If you need any further information regarding this,</w:t>
      </w:r>
      <w:r w:rsidR="00E112EA">
        <w:rPr>
          <w:rFonts w:ascii="Georgia" w:hAnsi="Georgia"/>
          <w:sz w:val="24"/>
          <w:szCs w:val="24"/>
        </w:rPr>
        <w:t xml:space="preserve"> or any other DBS related matter,</w:t>
      </w:r>
      <w:r w:rsidRPr="00CD7695">
        <w:rPr>
          <w:rFonts w:ascii="Georgia" w:hAnsi="Georgia"/>
          <w:sz w:val="24"/>
          <w:szCs w:val="24"/>
        </w:rPr>
        <w:t xml:space="preserve"> please do not hesitate to contact </w:t>
      </w:r>
      <w:r w:rsidR="005865FD">
        <w:rPr>
          <w:rFonts w:ascii="Georgia" w:hAnsi="Georgia"/>
          <w:sz w:val="24"/>
          <w:szCs w:val="24"/>
        </w:rPr>
        <w:t>the Diocesan DBS team</w:t>
      </w:r>
      <w:r w:rsidRPr="00CD7695">
        <w:rPr>
          <w:rFonts w:ascii="Georgia" w:hAnsi="Georgia"/>
          <w:sz w:val="24"/>
          <w:szCs w:val="24"/>
        </w:rPr>
        <w:t xml:space="preserve"> via 01522 452049 or via email </w:t>
      </w:r>
      <w:hyperlink r:id="rId12" w:history="1">
        <w:r w:rsidRPr="00CD7695">
          <w:rPr>
            <w:rStyle w:val="Hyperlink"/>
            <w:rFonts w:ascii="Georgia" w:hAnsi="Georgia"/>
            <w:sz w:val="24"/>
            <w:szCs w:val="24"/>
          </w:rPr>
          <w:t>dbs-checking@lincoln.anglican.org</w:t>
        </w:r>
      </w:hyperlink>
      <w:r w:rsidRPr="00CD7695">
        <w:rPr>
          <w:rFonts w:ascii="Georgia" w:hAnsi="Georgia"/>
          <w:sz w:val="24"/>
          <w:szCs w:val="24"/>
        </w:rPr>
        <w:t>.</w:t>
      </w:r>
    </w:p>
    <w:p w14:paraId="0F7230C5" w14:textId="77777777" w:rsidR="00CD7695" w:rsidRDefault="00CD7695" w:rsidP="0096647C">
      <w:pPr>
        <w:spacing w:after="0"/>
        <w:rPr>
          <w:rFonts w:ascii="Georgia" w:hAnsi="Georgia"/>
          <w:sz w:val="24"/>
          <w:szCs w:val="24"/>
        </w:rPr>
      </w:pPr>
    </w:p>
    <w:p w14:paraId="7AB0EB26" w14:textId="77777777" w:rsidR="00CD7695" w:rsidRPr="00CD7695" w:rsidRDefault="00CD7695" w:rsidP="0096647C">
      <w:pPr>
        <w:spacing w:after="0"/>
        <w:rPr>
          <w:rFonts w:ascii="Georgia" w:hAnsi="Georgia"/>
          <w:sz w:val="24"/>
          <w:szCs w:val="24"/>
        </w:rPr>
      </w:pPr>
    </w:p>
    <w:p w14:paraId="66CC1D05" w14:textId="77777777" w:rsidR="00FC63F0" w:rsidRPr="00CD7695" w:rsidRDefault="00FC63F0" w:rsidP="00FC63F0">
      <w:pPr>
        <w:pStyle w:val="ListParagraph"/>
        <w:spacing w:after="0"/>
        <w:ind w:left="1440"/>
        <w:rPr>
          <w:rFonts w:ascii="Georgia" w:hAnsi="Georgia"/>
          <w:i/>
          <w:iCs/>
          <w:sz w:val="24"/>
          <w:szCs w:val="24"/>
        </w:rPr>
      </w:pPr>
    </w:p>
    <w:sectPr w:rsidR="00FC63F0" w:rsidRPr="00CD7695" w:rsidSect="00607477">
      <w:footerReference w:type="default" r:id="rId13"/>
      <w:pgSz w:w="16838" w:h="11906" w:orient="landscape"/>
      <w:pgMar w:top="1440" w:right="1440" w:bottom="1134"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50A83" w14:textId="77777777" w:rsidR="003F0F43" w:rsidRDefault="003F0F43" w:rsidP="00FC63F0">
      <w:pPr>
        <w:spacing w:after="0" w:line="240" w:lineRule="auto"/>
      </w:pPr>
      <w:r>
        <w:separator/>
      </w:r>
    </w:p>
  </w:endnote>
  <w:endnote w:type="continuationSeparator" w:id="0">
    <w:p w14:paraId="3CE264A8" w14:textId="77777777" w:rsidR="003F0F43" w:rsidRDefault="003F0F43" w:rsidP="00FC6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63468"/>
      <w:docPartObj>
        <w:docPartGallery w:val="Page Numbers (Bottom of Page)"/>
        <w:docPartUnique/>
      </w:docPartObj>
    </w:sdtPr>
    <w:sdtEndPr>
      <w:rPr>
        <w:noProof/>
      </w:rPr>
    </w:sdtEndPr>
    <w:sdtContent>
      <w:p w14:paraId="20C3A52F" w14:textId="214C13AE" w:rsidR="00BC0B95" w:rsidRDefault="00BC0B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B3359F" w14:textId="77777777" w:rsidR="00BC0B95" w:rsidRDefault="00BC0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4DC31" w14:textId="77777777" w:rsidR="003F0F43" w:rsidRDefault="003F0F43" w:rsidP="00FC63F0">
      <w:pPr>
        <w:spacing w:after="0" w:line="240" w:lineRule="auto"/>
      </w:pPr>
      <w:r>
        <w:separator/>
      </w:r>
    </w:p>
  </w:footnote>
  <w:footnote w:type="continuationSeparator" w:id="0">
    <w:p w14:paraId="56701BD4" w14:textId="77777777" w:rsidR="003F0F43" w:rsidRDefault="003F0F43" w:rsidP="00FC6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5E7BD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570BE"/>
    <w:multiLevelType w:val="multilevel"/>
    <w:tmpl w:val="060AE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9532E1"/>
    <w:multiLevelType w:val="multilevel"/>
    <w:tmpl w:val="373E9B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DB3162"/>
    <w:multiLevelType w:val="hybridMultilevel"/>
    <w:tmpl w:val="5D1C96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7A73A7B"/>
    <w:multiLevelType w:val="hybridMultilevel"/>
    <w:tmpl w:val="5EB2616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5016BF"/>
    <w:multiLevelType w:val="multilevel"/>
    <w:tmpl w:val="964693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401173462">
    <w:abstractNumId w:val="2"/>
  </w:num>
  <w:num w:numId="2" w16cid:durableId="1914704669">
    <w:abstractNumId w:val="5"/>
  </w:num>
  <w:num w:numId="3" w16cid:durableId="403529966">
    <w:abstractNumId w:val="3"/>
  </w:num>
  <w:num w:numId="4" w16cid:durableId="2089888641">
    <w:abstractNumId w:val="4"/>
  </w:num>
  <w:num w:numId="5" w16cid:durableId="757361344">
    <w:abstractNumId w:val="0"/>
  </w:num>
  <w:num w:numId="6" w16cid:durableId="939608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FAA"/>
    <w:rsid w:val="00047065"/>
    <w:rsid w:val="00070758"/>
    <w:rsid w:val="000721AB"/>
    <w:rsid w:val="0008031A"/>
    <w:rsid w:val="000F7E6A"/>
    <w:rsid w:val="00123229"/>
    <w:rsid w:val="00156850"/>
    <w:rsid w:val="001805BE"/>
    <w:rsid w:val="0018747C"/>
    <w:rsid w:val="0019710F"/>
    <w:rsid w:val="001C770C"/>
    <w:rsid w:val="001D6A8C"/>
    <w:rsid w:val="00205FE7"/>
    <w:rsid w:val="0021703E"/>
    <w:rsid w:val="00255755"/>
    <w:rsid w:val="0026414B"/>
    <w:rsid w:val="00272742"/>
    <w:rsid w:val="002817E0"/>
    <w:rsid w:val="0030278D"/>
    <w:rsid w:val="00380D39"/>
    <w:rsid w:val="003C544E"/>
    <w:rsid w:val="003D10DF"/>
    <w:rsid w:val="003F0F43"/>
    <w:rsid w:val="00416161"/>
    <w:rsid w:val="004314CB"/>
    <w:rsid w:val="004348D8"/>
    <w:rsid w:val="00441952"/>
    <w:rsid w:val="00444FAA"/>
    <w:rsid w:val="00475D4A"/>
    <w:rsid w:val="004E26C6"/>
    <w:rsid w:val="004F0C01"/>
    <w:rsid w:val="0051197B"/>
    <w:rsid w:val="00511E11"/>
    <w:rsid w:val="00524BF8"/>
    <w:rsid w:val="005350A6"/>
    <w:rsid w:val="0058164E"/>
    <w:rsid w:val="005865FD"/>
    <w:rsid w:val="00607477"/>
    <w:rsid w:val="00614206"/>
    <w:rsid w:val="006208A1"/>
    <w:rsid w:val="00642D5B"/>
    <w:rsid w:val="00695EC1"/>
    <w:rsid w:val="00697753"/>
    <w:rsid w:val="006A61F9"/>
    <w:rsid w:val="006E2B6C"/>
    <w:rsid w:val="0076710D"/>
    <w:rsid w:val="00797832"/>
    <w:rsid w:val="007A117C"/>
    <w:rsid w:val="007A655C"/>
    <w:rsid w:val="007D60A0"/>
    <w:rsid w:val="007E3770"/>
    <w:rsid w:val="007E72EF"/>
    <w:rsid w:val="00813598"/>
    <w:rsid w:val="00827D62"/>
    <w:rsid w:val="008D4FCC"/>
    <w:rsid w:val="00926C2A"/>
    <w:rsid w:val="0096647C"/>
    <w:rsid w:val="009D6AED"/>
    <w:rsid w:val="009F62D3"/>
    <w:rsid w:val="00A405E1"/>
    <w:rsid w:val="00A523FC"/>
    <w:rsid w:val="00A63AB9"/>
    <w:rsid w:val="00A73DCC"/>
    <w:rsid w:val="00AC7E4B"/>
    <w:rsid w:val="00B81239"/>
    <w:rsid w:val="00BC0B95"/>
    <w:rsid w:val="00CD170E"/>
    <w:rsid w:val="00CD47C4"/>
    <w:rsid w:val="00CD7695"/>
    <w:rsid w:val="00CE2B91"/>
    <w:rsid w:val="00CF3FFB"/>
    <w:rsid w:val="00D27BFD"/>
    <w:rsid w:val="00D40C9D"/>
    <w:rsid w:val="00D46BE0"/>
    <w:rsid w:val="00D50362"/>
    <w:rsid w:val="00D63971"/>
    <w:rsid w:val="00D92D3A"/>
    <w:rsid w:val="00D95C6A"/>
    <w:rsid w:val="00DB5ED5"/>
    <w:rsid w:val="00DE5821"/>
    <w:rsid w:val="00E112EA"/>
    <w:rsid w:val="00FA48D6"/>
    <w:rsid w:val="00FC63F0"/>
    <w:rsid w:val="00FD0A84"/>
    <w:rsid w:val="00FD5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9ACBF"/>
  <w15:chartTrackingRefBased/>
  <w15:docId w15:val="{773AAAE6-86F2-4279-BFB9-67E75F92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F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F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F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F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FAA"/>
    <w:rPr>
      <w:rFonts w:eastAsiaTheme="majorEastAsia" w:cstheme="majorBidi"/>
      <w:color w:val="272727" w:themeColor="text1" w:themeTint="D8"/>
    </w:rPr>
  </w:style>
  <w:style w:type="paragraph" w:styleId="Title">
    <w:name w:val="Title"/>
    <w:basedOn w:val="Normal"/>
    <w:next w:val="Normal"/>
    <w:link w:val="TitleChar"/>
    <w:uiPriority w:val="10"/>
    <w:qFormat/>
    <w:rsid w:val="00444F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FAA"/>
    <w:pPr>
      <w:spacing w:before="160"/>
      <w:jc w:val="center"/>
    </w:pPr>
    <w:rPr>
      <w:i/>
      <w:iCs/>
      <w:color w:val="404040" w:themeColor="text1" w:themeTint="BF"/>
    </w:rPr>
  </w:style>
  <w:style w:type="character" w:customStyle="1" w:styleId="QuoteChar">
    <w:name w:val="Quote Char"/>
    <w:basedOn w:val="DefaultParagraphFont"/>
    <w:link w:val="Quote"/>
    <w:uiPriority w:val="29"/>
    <w:rsid w:val="00444FAA"/>
    <w:rPr>
      <w:i/>
      <w:iCs/>
      <w:color w:val="404040" w:themeColor="text1" w:themeTint="BF"/>
    </w:rPr>
  </w:style>
  <w:style w:type="paragraph" w:styleId="ListParagraph">
    <w:name w:val="List Paragraph"/>
    <w:basedOn w:val="Normal"/>
    <w:uiPriority w:val="34"/>
    <w:qFormat/>
    <w:rsid w:val="00444FAA"/>
    <w:pPr>
      <w:ind w:left="720"/>
      <w:contextualSpacing/>
    </w:pPr>
  </w:style>
  <w:style w:type="character" w:styleId="IntenseEmphasis">
    <w:name w:val="Intense Emphasis"/>
    <w:basedOn w:val="DefaultParagraphFont"/>
    <w:uiPriority w:val="21"/>
    <w:qFormat/>
    <w:rsid w:val="00444FAA"/>
    <w:rPr>
      <w:i/>
      <w:iCs/>
      <w:color w:val="0F4761" w:themeColor="accent1" w:themeShade="BF"/>
    </w:rPr>
  </w:style>
  <w:style w:type="paragraph" w:styleId="IntenseQuote">
    <w:name w:val="Intense Quote"/>
    <w:basedOn w:val="Normal"/>
    <w:next w:val="Normal"/>
    <w:link w:val="IntenseQuoteChar"/>
    <w:uiPriority w:val="30"/>
    <w:qFormat/>
    <w:rsid w:val="00444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FAA"/>
    <w:rPr>
      <w:i/>
      <w:iCs/>
      <w:color w:val="0F4761" w:themeColor="accent1" w:themeShade="BF"/>
    </w:rPr>
  </w:style>
  <w:style w:type="character" w:styleId="IntenseReference">
    <w:name w:val="Intense Reference"/>
    <w:basedOn w:val="DefaultParagraphFont"/>
    <w:uiPriority w:val="32"/>
    <w:qFormat/>
    <w:rsid w:val="00444FAA"/>
    <w:rPr>
      <w:b/>
      <w:bCs/>
      <w:smallCaps/>
      <w:color w:val="0F4761" w:themeColor="accent1" w:themeShade="BF"/>
      <w:spacing w:val="5"/>
    </w:rPr>
  </w:style>
  <w:style w:type="character" w:styleId="Hyperlink">
    <w:name w:val="Hyperlink"/>
    <w:basedOn w:val="DefaultParagraphFont"/>
    <w:uiPriority w:val="99"/>
    <w:unhideWhenUsed/>
    <w:rsid w:val="00444FAA"/>
    <w:rPr>
      <w:color w:val="467886" w:themeColor="hyperlink"/>
      <w:u w:val="single"/>
    </w:rPr>
  </w:style>
  <w:style w:type="character" w:styleId="UnresolvedMention">
    <w:name w:val="Unresolved Mention"/>
    <w:basedOn w:val="DefaultParagraphFont"/>
    <w:uiPriority w:val="99"/>
    <w:semiHidden/>
    <w:unhideWhenUsed/>
    <w:rsid w:val="00444FAA"/>
    <w:rPr>
      <w:color w:val="605E5C"/>
      <w:shd w:val="clear" w:color="auto" w:fill="E1DFDD"/>
    </w:rPr>
  </w:style>
  <w:style w:type="paragraph" w:styleId="Header">
    <w:name w:val="header"/>
    <w:basedOn w:val="Normal"/>
    <w:link w:val="HeaderChar"/>
    <w:uiPriority w:val="99"/>
    <w:unhideWhenUsed/>
    <w:rsid w:val="00FC6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3F0"/>
  </w:style>
  <w:style w:type="paragraph" w:styleId="Footer">
    <w:name w:val="footer"/>
    <w:basedOn w:val="Normal"/>
    <w:link w:val="FooterChar"/>
    <w:uiPriority w:val="99"/>
    <w:unhideWhenUsed/>
    <w:rsid w:val="00FC6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3F0"/>
  </w:style>
  <w:style w:type="paragraph" w:styleId="ListBullet">
    <w:name w:val="List Bullet"/>
    <w:basedOn w:val="Normal"/>
    <w:uiPriority w:val="99"/>
    <w:unhideWhenUsed/>
    <w:rsid w:val="0058164E"/>
    <w:pPr>
      <w:numPr>
        <w:numId w:val="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835430">
      <w:bodyDiv w:val="1"/>
      <w:marLeft w:val="0"/>
      <w:marRight w:val="0"/>
      <w:marTop w:val="0"/>
      <w:marBottom w:val="0"/>
      <w:divBdr>
        <w:top w:val="none" w:sz="0" w:space="0" w:color="auto"/>
        <w:left w:val="none" w:sz="0" w:space="0" w:color="auto"/>
        <w:bottom w:val="none" w:sz="0" w:space="0" w:color="auto"/>
        <w:right w:val="none" w:sz="0" w:space="0" w:color="auto"/>
      </w:divBdr>
    </w:div>
    <w:div w:id="279261831">
      <w:bodyDiv w:val="1"/>
      <w:marLeft w:val="0"/>
      <w:marRight w:val="0"/>
      <w:marTop w:val="0"/>
      <w:marBottom w:val="0"/>
      <w:divBdr>
        <w:top w:val="none" w:sz="0" w:space="0" w:color="auto"/>
        <w:left w:val="none" w:sz="0" w:space="0" w:color="auto"/>
        <w:bottom w:val="none" w:sz="0" w:space="0" w:color="auto"/>
        <w:right w:val="none" w:sz="0" w:space="0" w:color="auto"/>
      </w:divBdr>
    </w:div>
    <w:div w:id="1565218941">
      <w:bodyDiv w:val="1"/>
      <w:marLeft w:val="0"/>
      <w:marRight w:val="0"/>
      <w:marTop w:val="0"/>
      <w:marBottom w:val="0"/>
      <w:divBdr>
        <w:top w:val="none" w:sz="0" w:space="0" w:color="auto"/>
        <w:left w:val="none" w:sz="0" w:space="0" w:color="auto"/>
        <w:bottom w:val="none" w:sz="0" w:space="0" w:color="auto"/>
        <w:right w:val="none" w:sz="0" w:space="0" w:color="auto"/>
      </w:divBdr>
    </w:div>
    <w:div w:id="179486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bs-checking@lincoln.anglican.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047848/Adult_workforce_guide_v11.0_18012022.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45ce09-ae28-4926-9326-98f84d76e4f8">
      <Terms xmlns="http://schemas.microsoft.com/office/infopath/2007/PartnerControls"/>
    </lcf76f155ced4ddcb4097134ff3c332f>
    <TaxCatchAll xmlns="a64d4e59-cc5a-4bd3-a5e6-03daccc38f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29FD25F516A4AA3D584AEF44DF49E" ma:contentTypeVersion="15" ma:contentTypeDescription="Create a new document." ma:contentTypeScope="" ma:versionID="b45033aa4529c9aab5496e19182ae268">
  <xsd:schema xmlns:xsd="http://www.w3.org/2001/XMLSchema" xmlns:xs="http://www.w3.org/2001/XMLSchema" xmlns:p="http://schemas.microsoft.com/office/2006/metadata/properties" xmlns:ns2="e845ce09-ae28-4926-9326-98f84d76e4f8" xmlns:ns3="a64d4e59-cc5a-4bd3-a5e6-03daccc38ffa" targetNamespace="http://schemas.microsoft.com/office/2006/metadata/properties" ma:root="true" ma:fieldsID="1a1a4947f9e80fa606d479acfde5828e" ns2:_="" ns3:_="">
    <xsd:import namespace="e845ce09-ae28-4926-9326-98f84d76e4f8"/>
    <xsd:import namespace="a64d4e59-cc5a-4bd3-a5e6-03daccc38f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5ce09-ae28-4926-9326-98f84d76e4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85043ac-91c0-4e6d-b9c5-7e43099bd47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4d4e59-cc5a-4bd3-a5e6-03daccc38ff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cc2ae8d-0d54-47eb-b16b-3acb4b894b32}" ma:internalName="TaxCatchAll" ma:showField="CatchAllData" ma:web="a64d4e59-cc5a-4bd3-a5e6-03daccc38ffa">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DC7833-EFB6-4810-BB8A-0E3F7731D791}">
  <ds:schemaRefs>
    <ds:schemaRef ds:uri="http://schemas.microsoft.com/office/2006/metadata/properties"/>
    <ds:schemaRef ds:uri="http://schemas.microsoft.com/office/infopath/2007/PartnerControls"/>
    <ds:schemaRef ds:uri="e845ce09-ae28-4926-9326-98f84d76e4f8"/>
    <ds:schemaRef ds:uri="a64d4e59-cc5a-4bd3-a5e6-03daccc38ffa"/>
  </ds:schemaRefs>
</ds:datastoreItem>
</file>

<file path=customXml/itemProps2.xml><?xml version="1.0" encoding="utf-8"?>
<ds:datastoreItem xmlns:ds="http://schemas.openxmlformats.org/officeDocument/2006/customXml" ds:itemID="{CF91819F-7F76-4DC8-8F3C-6E32F76F27E8}">
  <ds:schemaRefs>
    <ds:schemaRef ds:uri="http://schemas.microsoft.com/sharepoint/v3/contenttype/forms"/>
  </ds:schemaRefs>
</ds:datastoreItem>
</file>

<file path=customXml/itemProps3.xml><?xml version="1.0" encoding="utf-8"?>
<ds:datastoreItem xmlns:ds="http://schemas.openxmlformats.org/officeDocument/2006/customXml" ds:itemID="{71A36AF4-AAA1-49C3-A327-EB7AD925B6F2}"/>
</file>

<file path=docProps/app.xml><?xml version="1.0" encoding="utf-8"?>
<Properties xmlns="http://schemas.openxmlformats.org/officeDocument/2006/extended-properties" xmlns:vt="http://schemas.openxmlformats.org/officeDocument/2006/docPropsVTypes">
  <Template>Normal</Template>
  <TotalTime>99</TotalTime>
  <Pages>4</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Borkertas</dc:creator>
  <cp:keywords/>
  <dc:description/>
  <cp:lastModifiedBy>Felicity Borkertas</cp:lastModifiedBy>
  <cp:revision>57</cp:revision>
  <cp:lastPrinted>2026-03-23T15:34:00Z</cp:lastPrinted>
  <dcterms:created xsi:type="dcterms:W3CDTF">2025-06-12T10:40:00Z</dcterms:created>
  <dcterms:modified xsi:type="dcterms:W3CDTF">2026-03-23T15:37:00Z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0x0101002F329FD25F516A4AA3D584AEF44DF49E</vt:lpwstr>
  </property>
  <property fmtid="{D5CDD505-2E9C-101B-9397-08002B2CF9AE}" pid="3" name="MediaServiceImageTags">
    <vt:lpwstr/>
  </property>
</Properties>
</file>