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4"/>
        <w:ind w:left="3062" w:right="1233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459740</wp:posOffset>
            </wp:positionH>
            <wp:positionV relativeFrom="paragraph">
              <wp:posOffset>136652</wp:posOffset>
            </wp:positionV>
            <wp:extent cx="1041400" cy="260350"/>
            <wp:effectExtent l="0" t="0" r="0" b="0"/>
            <wp:wrapNone/>
            <wp:docPr id="1" name="Image 1" descr="https://lincolndiocese.sharepoint.com/sites/Intranet/Templates/Shared%20Documents/Branding%20templates/Logos/PNG%20Standard%20logos/Diocese/Horizontal/Purple.png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https://lincolndiocese.sharepoint.com/sites/Intranet/Templates/Shared%20Documents/Branding%20templates/Logos/PNG%20Standard%20logos/Diocese/Horizontal/Purpl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pacing w:val="-4"/>
          <w:sz w:val="28"/>
        </w:rPr>
        <w:t>PARISH</w:t>
      </w:r>
      <w:r>
        <w:rPr>
          <w:color w:val="221F1F"/>
          <w:spacing w:val="-8"/>
          <w:sz w:val="28"/>
        </w:rPr>
        <w:t> </w:t>
      </w:r>
      <w:r>
        <w:rPr>
          <w:color w:val="221F1F"/>
          <w:spacing w:val="-5"/>
          <w:sz w:val="28"/>
        </w:rPr>
        <w:t>OF</w:t>
      </w:r>
    </w:p>
    <w:p>
      <w:pPr>
        <w:pStyle w:val="BodyText"/>
      </w:pPr>
    </w:p>
    <w:p>
      <w:pPr>
        <w:pStyle w:val="BodyText"/>
        <w:spacing w:before="12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1727835</wp:posOffset>
                </wp:positionH>
                <wp:positionV relativeFrom="paragraph">
                  <wp:posOffset>250991</wp:posOffset>
                </wp:positionV>
                <wp:extent cx="5375275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3752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5275" h="0">
                              <a:moveTo>
                                <a:pt x="0" y="0"/>
                              </a:moveTo>
                              <a:lnTo>
                                <a:pt x="5374767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6.050003pt;margin-top:19.763124pt;width:423.25pt;height:.1pt;mso-position-horizontal-relative:page;mso-position-vertical-relative:paragraph;z-index:-15728640;mso-wrap-distance-left:0;mso-wrap-distance-right:0" id="docshape1" coordorigin="2721,395" coordsize="8465,0" path="m2721,395l11185,395e" filled="false" stroked="true" strokeweight=".25pt" strokecolor="#221f1f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8"/>
        </w:rPr>
      </w:pPr>
    </w:p>
    <w:p>
      <w:pPr>
        <w:pStyle w:val="BodyText"/>
        <w:spacing w:before="117"/>
        <w:rPr>
          <w:sz w:val="28"/>
        </w:rPr>
      </w:pPr>
    </w:p>
    <w:p>
      <w:pPr>
        <w:pStyle w:val="Title"/>
      </w:pPr>
      <w:r>
        <w:rPr>
          <w:color w:val="221F1F"/>
        </w:rPr>
        <w:t>NOTICE OF A MEETING FOR THE ELECTION</w:t>
      </w:r>
      <w:r>
        <w:rPr>
          <w:color w:val="221F1F"/>
          <w:spacing w:val="-16"/>
        </w:rPr>
        <w:t> </w:t>
      </w:r>
      <w:r>
        <w:rPr>
          <w:color w:val="221F1F"/>
        </w:rPr>
        <w:t>OF</w:t>
      </w:r>
      <w:r>
        <w:rPr>
          <w:color w:val="221F1F"/>
          <w:spacing w:val="-15"/>
        </w:rPr>
        <w:t> </w:t>
      </w:r>
      <w:r>
        <w:rPr>
          <w:color w:val="221F1F"/>
        </w:rPr>
        <w:t>CHURCHWARDENS</w:t>
      </w:r>
    </w:p>
    <w:p>
      <w:pPr>
        <w:pStyle w:val="BodyText"/>
        <w:spacing w:before="292"/>
        <w:rPr>
          <w:b/>
          <w:sz w:val="38"/>
        </w:rPr>
      </w:pPr>
    </w:p>
    <w:p>
      <w:pPr>
        <w:spacing w:before="0"/>
        <w:ind w:left="2044" w:right="0" w:firstLine="0"/>
        <w:jc w:val="left"/>
        <w:rPr>
          <w:b/>
          <w:sz w:val="24"/>
        </w:rPr>
      </w:pPr>
      <w:r>
        <w:rPr>
          <w:b/>
          <w:color w:val="221F1F"/>
          <w:sz w:val="24"/>
        </w:rPr>
        <w:t>A</w:t>
      </w:r>
      <w:r>
        <w:rPr>
          <w:b/>
          <w:color w:val="221F1F"/>
          <w:spacing w:val="-1"/>
          <w:sz w:val="24"/>
        </w:rPr>
        <w:t> </w:t>
      </w:r>
      <w:r>
        <w:rPr>
          <w:b/>
          <w:color w:val="221F1F"/>
          <w:sz w:val="24"/>
        </w:rPr>
        <w:t>MEETING</w:t>
      </w:r>
      <w:r>
        <w:rPr>
          <w:b/>
          <w:color w:val="221F1F"/>
          <w:spacing w:val="-3"/>
          <w:sz w:val="24"/>
        </w:rPr>
        <w:t> </w:t>
      </w:r>
      <w:r>
        <w:rPr>
          <w:b/>
          <w:color w:val="221F1F"/>
          <w:sz w:val="24"/>
        </w:rPr>
        <w:t>FOR</w:t>
      </w:r>
      <w:r>
        <w:rPr>
          <w:b/>
          <w:color w:val="221F1F"/>
          <w:spacing w:val="-2"/>
          <w:sz w:val="24"/>
        </w:rPr>
        <w:t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1"/>
          <w:sz w:val="24"/>
        </w:rPr>
        <w:t> </w:t>
      </w:r>
      <w:r>
        <w:rPr>
          <w:b/>
          <w:color w:val="221F1F"/>
          <w:sz w:val="24"/>
        </w:rPr>
        <w:t>ELECTION</w:t>
      </w:r>
      <w:r>
        <w:rPr>
          <w:b/>
          <w:color w:val="221F1F"/>
          <w:spacing w:val="-3"/>
          <w:sz w:val="24"/>
        </w:rPr>
        <w:t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-3"/>
          <w:sz w:val="24"/>
        </w:rPr>
        <w:t> </w:t>
      </w:r>
      <w:r>
        <w:rPr>
          <w:b/>
          <w:color w:val="221F1F"/>
          <w:spacing w:val="-2"/>
          <w:sz w:val="24"/>
        </w:rPr>
        <w:t>CHURCHWARDENS</w:t>
      </w:r>
    </w:p>
    <w:p>
      <w:pPr>
        <w:tabs>
          <w:tab w:pos="10560" w:val="left" w:leader="none"/>
        </w:tabs>
        <w:spacing w:before="284"/>
        <w:ind w:left="2044" w:right="0" w:firstLine="0"/>
        <w:jc w:val="left"/>
        <w:rPr>
          <w:sz w:val="24"/>
        </w:rPr>
      </w:pPr>
      <w:r>
        <w:rPr>
          <w:color w:val="221F1F"/>
          <w:sz w:val="24"/>
        </w:rPr>
        <w:t>will be held in </w:t>
      </w:r>
      <w:r>
        <w:rPr>
          <w:color w:val="221F1F"/>
          <w:sz w:val="24"/>
          <w:u w:val="single" w:color="221F1F"/>
        </w:rPr>
        <w:tab/>
      </w:r>
    </w:p>
    <w:p>
      <w:pPr>
        <w:tabs>
          <w:tab w:pos="4902" w:val="left" w:leader="none"/>
          <w:tab w:pos="5714" w:val="left" w:leader="none"/>
          <w:tab w:pos="10560" w:val="left" w:leader="none"/>
        </w:tabs>
        <w:spacing w:before="278"/>
        <w:ind w:left="2044" w:right="0" w:firstLine="0"/>
        <w:jc w:val="left"/>
        <w:rPr>
          <w:sz w:val="24"/>
        </w:rPr>
      </w:pPr>
      <w:r>
        <w:rPr>
          <w:color w:val="221F1F"/>
          <w:sz w:val="24"/>
        </w:rPr>
        <w:t>on </w:t>
      </w:r>
      <w:r>
        <w:rPr>
          <w:color w:val="221F1F"/>
          <w:sz w:val="24"/>
          <w:u w:val="single" w:color="221F1F"/>
        </w:rPr>
        <w:tab/>
      </w:r>
      <w:r>
        <w:rPr>
          <w:color w:val="221F1F"/>
          <w:sz w:val="24"/>
        </w:rPr>
        <w:t>day </w:t>
      </w:r>
      <w:r>
        <w:rPr>
          <w:color w:val="221F1F"/>
          <w:spacing w:val="-5"/>
          <w:sz w:val="24"/>
        </w:rPr>
        <w:t>of</w:t>
      </w:r>
      <w:r>
        <w:rPr>
          <w:color w:val="221F1F"/>
          <w:sz w:val="24"/>
        </w:rPr>
        <w:tab/>
      </w:r>
      <w:r>
        <w:rPr>
          <w:color w:val="221F1F"/>
          <w:sz w:val="24"/>
          <w:u w:val="single" w:color="221F1F"/>
        </w:rPr>
        <w:tab/>
      </w:r>
    </w:p>
    <w:p>
      <w:pPr>
        <w:tabs>
          <w:tab w:pos="10560" w:val="left" w:leader="none"/>
        </w:tabs>
        <w:spacing w:before="276"/>
        <w:ind w:left="2044" w:right="0" w:firstLine="0"/>
        <w:jc w:val="left"/>
        <w:rPr>
          <w:sz w:val="24"/>
        </w:rPr>
      </w:pPr>
      <w:r>
        <w:rPr>
          <w:color w:val="221F1F"/>
          <w:sz w:val="24"/>
        </w:rPr>
        <w:t>at </w:t>
      </w:r>
      <w:r>
        <w:rPr>
          <w:color w:val="221F1F"/>
          <w:sz w:val="24"/>
          <w:u w:val="single" w:color="221F1F"/>
        </w:rPr>
        <w:tab/>
      </w:r>
    </w:p>
    <w:p>
      <w:pPr>
        <w:pStyle w:val="BodyText"/>
      </w:pPr>
    </w:p>
    <w:p>
      <w:pPr>
        <w:pStyle w:val="BodyText"/>
        <w:spacing w:before="195"/>
      </w:pPr>
    </w:p>
    <w:p>
      <w:pPr>
        <w:pStyle w:val="BodyText"/>
        <w:ind w:left="2001"/>
      </w:pPr>
      <w:r>
        <w:rPr/>
        <w:t>This</w:t>
      </w:r>
      <w:r>
        <w:rPr>
          <w:spacing w:val="-6"/>
        </w:rPr>
        <w:t> </w:t>
      </w:r>
      <w:r>
        <w:rPr/>
        <w:t>meeting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attended</w:t>
      </w:r>
      <w:r>
        <w:rPr>
          <w:spacing w:val="-5"/>
        </w:rPr>
        <w:t> by:</w:t>
      </w:r>
    </w:p>
    <w:p>
      <w:pPr>
        <w:pStyle w:val="ListParagraph"/>
        <w:numPr>
          <w:ilvl w:val="0"/>
          <w:numId w:val="1"/>
        </w:numPr>
        <w:tabs>
          <w:tab w:pos="2916" w:val="left" w:leader="none"/>
        </w:tabs>
        <w:spacing w:line="240" w:lineRule="auto" w:before="243" w:after="0"/>
        <w:ind w:left="2916" w:right="0" w:hanging="195"/>
        <w:jc w:val="left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persons</w:t>
      </w:r>
      <w:r>
        <w:rPr>
          <w:spacing w:val="-4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names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entered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church</w:t>
      </w:r>
      <w:r>
        <w:rPr>
          <w:spacing w:val="-4"/>
          <w:sz w:val="20"/>
        </w:rPr>
        <w:t> </w:t>
      </w:r>
      <w:r>
        <w:rPr>
          <w:sz w:val="20"/>
        </w:rPr>
        <w:t>electoral</w:t>
      </w:r>
      <w:r>
        <w:rPr>
          <w:spacing w:val="-6"/>
          <w:sz w:val="20"/>
        </w:rPr>
        <w:t> </w:t>
      </w:r>
      <w:r>
        <w:rPr>
          <w:sz w:val="20"/>
        </w:rPr>
        <w:t>roll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parish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and</w:t>
      </w:r>
    </w:p>
    <w:p>
      <w:pPr>
        <w:pStyle w:val="ListParagraph"/>
        <w:numPr>
          <w:ilvl w:val="0"/>
          <w:numId w:val="1"/>
        </w:numPr>
        <w:tabs>
          <w:tab w:pos="2915" w:val="left" w:leader="none"/>
        </w:tabs>
        <w:spacing w:line="240" w:lineRule="auto" w:before="1" w:after="0"/>
        <w:ind w:left="2721" w:right="303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persons</w:t>
      </w:r>
      <w:r>
        <w:rPr>
          <w:spacing w:val="-2"/>
          <w:sz w:val="20"/>
        </w:rPr>
        <w:t> </w:t>
      </w:r>
      <w:r>
        <w:rPr>
          <w:sz w:val="20"/>
        </w:rPr>
        <w:t>resident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parish</w:t>
      </w:r>
      <w:r>
        <w:rPr>
          <w:spacing w:val="-2"/>
          <w:sz w:val="20"/>
        </w:rPr>
        <w:t> </w:t>
      </w:r>
      <w:r>
        <w:rPr>
          <w:sz w:val="20"/>
        </w:rPr>
        <w:t>whose</w:t>
      </w:r>
      <w:r>
        <w:rPr>
          <w:spacing w:val="-3"/>
          <w:sz w:val="20"/>
        </w:rPr>
        <w:t> </w:t>
      </w:r>
      <w:r>
        <w:rPr>
          <w:sz w:val="20"/>
        </w:rPr>
        <w:t>names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entered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register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local government electors by reason of such residence.</w:t>
      </w:r>
    </w:p>
    <w:p>
      <w:pPr>
        <w:pStyle w:val="BodyText"/>
      </w:pPr>
    </w:p>
    <w:p>
      <w:pPr>
        <w:pStyle w:val="BodyText"/>
        <w:ind w:left="2001" w:right="73"/>
      </w:pPr>
      <w:r>
        <w:rPr/>
        <w:t>Under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5A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Churchwardens’</w:t>
      </w:r>
      <w:r>
        <w:rPr>
          <w:spacing w:val="-2"/>
        </w:rPr>
        <w:t> </w:t>
      </w:r>
      <w:r>
        <w:rPr/>
        <w:t>Measure</w:t>
      </w:r>
      <w:r>
        <w:rPr>
          <w:spacing w:val="-3"/>
        </w:rPr>
        <w:t> </w:t>
      </w:r>
      <w:r>
        <w:rPr/>
        <w:t>2001,</w:t>
      </w:r>
      <w:r>
        <w:rPr>
          <w:vertAlign w:val="superscript"/>
        </w:rPr>
        <w:t>1</w:t>
      </w:r>
      <w:r>
        <w:rPr>
          <w:spacing w:val="-3"/>
          <w:vertAlign w:val="baseline"/>
        </w:rPr>
        <w:t> </w:t>
      </w:r>
      <w:r>
        <w:rPr>
          <w:vertAlign w:val="baseline"/>
        </w:rPr>
        <w:t>an</w:t>
      </w:r>
      <w:r>
        <w:rPr>
          <w:spacing w:val="-3"/>
          <w:vertAlign w:val="baseline"/>
        </w:rPr>
        <w:t> </w:t>
      </w:r>
      <w:r>
        <w:rPr>
          <w:vertAlign w:val="baseline"/>
        </w:rPr>
        <w:t>appeal</w:t>
      </w:r>
      <w:r>
        <w:rPr>
          <w:spacing w:val="-2"/>
          <w:vertAlign w:val="baseline"/>
        </w:rPr>
        <w:t> </w:t>
      </w:r>
      <w:r>
        <w:rPr>
          <w:vertAlign w:val="baseline"/>
        </w:rPr>
        <w:t>against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election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a churchwarden may be made by any person entitled to take part in this meeting or by a candidate in the election. An appeal may be made against the election of any person on any of the following grounds: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915" w:val="left" w:leader="none"/>
        </w:tabs>
        <w:spacing w:line="240" w:lineRule="auto" w:before="0" w:after="0"/>
        <w:ind w:left="2915" w:right="0" w:hanging="194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duly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elected,</w:t>
      </w:r>
    </w:p>
    <w:p>
      <w:pPr>
        <w:pStyle w:val="ListParagraph"/>
        <w:numPr>
          <w:ilvl w:val="0"/>
          <w:numId w:val="2"/>
        </w:numPr>
        <w:tabs>
          <w:tab w:pos="2915" w:val="left" w:leader="none"/>
        </w:tabs>
        <w:spacing w:line="243" w:lineRule="exact" w:before="1" w:after="0"/>
        <w:ind w:left="2915" w:right="0" w:hanging="194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was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qualified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candidate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election,</w:t>
      </w:r>
    </w:p>
    <w:p>
      <w:pPr>
        <w:pStyle w:val="ListParagraph"/>
        <w:numPr>
          <w:ilvl w:val="0"/>
          <w:numId w:val="2"/>
        </w:numPr>
        <w:tabs>
          <w:tab w:pos="2915" w:val="left" w:leader="none"/>
        </w:tabs>
        <w:spacing w:line="240" w:lineRule="auto" w:before="0" w:after="0"/>
        <w:ind w:left="2721" w:right="478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election</w:t>
      </w:r>
      <w:r>
        <w:rPr>
          <w:spacing w:val="-3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held,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misrepresented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fact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connection with the election,</w:t>
      </w:r>
    </w:p>
    <w:p>
      <w:pPr>
        <w:pStyle w:val="ListParagraph"/>
        <w:numPr>
          <w:ilvl w:val="0"/>
          <w:numId w:val="2"/>
        </w:numPr>
        <w:tabs>
          <w:tab w:pos="2915" w:val="left" w:leader="none"/>
        </w:tabs>
        <w:spacing w:line="243" w:lineRule="exact" w:before="0" w:after="0"/>
        <w:ind w:left="2915" w:right="0" w:hanging="194"/>
        <w:jc w:val="left"/>
        <w:rPr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conduct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election</w:t>
      </w:r>
      <w:r>
        <w:rPr>
          <w:spacing w:val="-4"/>
          <w:sz w:val="20"/>
        </w:rPr>
        <w:t> </w:t>
      </w:r>
      <w:r>
        <w:rPr>
          <w:sz w:val="20"/>
        </w:rPr>
        <w:t>was</w:t>
      </w:r>
      <w:r>
        <w:rPr>
          <w:spacing w:val="-3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affect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outcome,</w:t>
      </w:r>
    </w:p>
    <w:p>
      <w:pPr>
        <w:pStyle w:val="ListParagraph"/>
        <w:numPr>
          <w:ilvl w:val="0"/>
          <w:numId w:val="2"/>
        </w:numPr>
        <w:tabs>
          <w:tab w:pos="2915" w:val="left" w:leader="none"/>
        </w:tabs>
        <w:spacing w:line="240" w:lineRule="auto" w:before="0" w:after="0"/>
        <w:ind w:left="2721" w:right="532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it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1"/>
          <w:sz w:val="20"/>
        </w:rPr>
        <w:t> </w:t>
      </w:r>
      <w:r>
        <w:rPr>
          <w:sz w:val="20"/>
        </w:rPr>
        <w:t>been</w:t>
      </w:r>
      <w:r>
        <w:rPr>
          <w:spacing w:val="-2"/>
          <w:sz w:val="20"/>
        </w:rPr>
        <w:t> </w:t>
      </w:r>
      <w:r>
        <w:rPr>
          <w:sz w:val="20"/>
        </w:rPr>
        <w:t>determined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error</w:t>
      </w:r>
      <w:r>
        <w:rPr>
          <w:spacing w:val="-2"/>
          <w:sz w:val="20"/>
        </w:rPr>
        <w:t> </w:t>
      </w:r>
      <w:r>
        <w:rPr>
          <w:sz w:val="20"/>
        </w:rPr>
        <w:t>was</w:t>
      </w:r>
      <w:r>
        <w:rPr>
          <w:spacing w:val="-1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roll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question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awaiting determination, and that error would or might be material to the election result;</w:t>
      </w:r>
    </w:p>
    <w:p>
      <w:pPr>
        <w:pStyle w:val="ListParagraph"/>
        <w:numPr>
          <w:ilvl w:val="0"/>
          <w:numId w:val="2"/>
        </w:numPr>
        <w:tabs>
          <w:tab w:pos="2915" w:val="left" w:leader="none"/>
        </w:tabs>
        <w:spacing w:line="240" w:lineRule="auto" w:before="1" w:after="0"/>
        <w:ind w:left="2721" w:right="162" w:firstLine="0"/>
        <w:jc w:val="left"/>
        <w:rPr>
          <w:sz w:val="20"/>
        </w:rPr>
      </w:pPr>
      <w:r>
        <w:rPr>
          <w:sz w:val="20"/>
        </w:rPr>
        <w:t>That a vote which was allowed should have been disallowed, or that should have been disallowed</w:t>
      </w:r>
      <w:r>
        <w:rPr>
          <w:spacing w:val="-1"/>
          <w:sz w:val="20"/>
        </w:rPr>
        <w:t> </w:t>
      </w:r>
      <w:r>
        <w:rPr>
          <w:sz w:val="20"/>
        </w:rPr>
        <w:t>was</w:t>
      </w:r>
      <w:r>
        <w:rPr>
          <w:spacing w:val="-2"/>
          <w:sz w:val="20"/>
        </w:rPr>
        <w:t> </w:t>
      </w:r>
      <w:r>
        <w:rPr>
          <w:sz w:val="20"/>
        </w:rPr>
        <w:t>allowed,</w:t>
      </w:r>
      <w:r>
        <w:rPr>
          <w:spacing w:val="-3"/>
          <w:sz w:val="20"/>
        </w:rPr>
        <w:t> </w:t>
      </w:r>
      <w:r>
        <w:rPr>
          <w:sz w:val="20"/>
        </w:rPr>
        <w:t>but</w:t>
      </w:r>
      <w:r>
        <w:rPr>
          <w:spacing w:val="-3"/>
          <w:sz w:val="20"/>
        </w:rPr>
        <w:t> </w:t>
      </w:r>
      <w:r>
        <w:rPr>
          <w:sz w:val="20"/>
        </w:rPr>
        <w:t>only</w:t>
      </w:r>
      <w:r>
        <w:rPr>
          <w:spacing w:val="-3"/>
          <w:sz w:val="20"/>
        </w:rPr>
        <w:t> </w:t>
      </w: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would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might</w:t>
      </w:r>
      <w:r>
        <w:rPr>
          <w:spacing w:val="-3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3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election</w:t>
      </w:r>
      <w:r>
        <w:rPr>
          <w:spacing w:val="-3"/>
          <w:sz w:val="20"/>
        </w:rPr>
        <w:t> </w:t>
      </w:r>
      <w:r>
        <w:rPr>
          <w:sz w:val="20"/>
        </w:rPr>
        <w:t>result.</w:t>
      </w:r>
    </w:p>
    <w:p>
      <w:pPr>
        <w:pStyle w:val="BodyText"/>
        <w:spacing w:before="244"/>
        <w:ind w:left="2001" w:right="530"/>
      </w:pPr>
      <w:r>
        <w:rPr/>
        <w:t>Any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wishes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appeal</w:t>
      </w:r>
      <w:r>
        <w:rPr>
          <w:spacing w:val="-2"/>
        </w:rPr>
        <w:t> </w:t>
      </w:r>
      <w:r>
        <w:rPr/>
        <w:t>should</w:t>
      </w:r>
      <w:r>
        <w:rPr>
          <w:spacing w:val="-4"/>
        </w:rPr>
        <w:t> </w:t>
      </w:r>
      <w:r>
        <w:rPr/>
        <w:t>consult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Minister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lay</w:t>
      </w:r>
      <w:r>
        <w:rPr>
          <w:spacing w:val="-2"/>
        </w:rPr>
        <w:t> </w:t>
      </w:r>
      <w:r>
        <w:rPr/>
        <w:t>chair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deanery Synod as to the appropriate procedure.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tabs>
          <w:tab w:pos="6708" w:val="left" w:leader="none"/>
        </w:tabs>
        <w:ind w:left="2001"/>
      </w:pPr>
      <w:r>
        <w:rPr/>
        <w:t>Signed </w:t>
      </w:r>
      <w:r>
        <w:rPr>
          <w:u w:val="single"/>
        </w:rPr>
        <w:tab/>
      </w:r>
      <w:r>
        <w:rPr>
          <w:spacing w:val="-2"/>
        </w:rPr>
        <w:t>Minister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456" w:val="left" w:leader="none"/>
        </w:tabs>
        <w:ind w:left="2001"/>
      </w:pPr>
      <w:r>
        <w:rPr/>
        <w:t>Dated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3"/>
      </w:pPr>
    </w:p>
    <w:p>
      <w:pPr>
        <w:spacing w:before="1"/>
        <w:ind w:left="2001" w:right="0" w:firstLine="0"/>
        <w:jc w:val="left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“parish”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ecclesiastical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parish.</w:t>
      </w:r>
    </w:p>
    <w:p>
      <w:pPr>
        <w:pStyle w:val="BodyText"/>
        <w:spacing w:before="10"/>
        <w:rPr>
          <w:i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1664461</wp:posOffset>
                </wp:positionH>
                <wp:positionV relativeFrom="paragraph">
                  <wp:posOffset>138029</wp:posOffset>
                </wp:positionV>
                <wp:extent cx="1829435" cy="9525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31.059998pt;margin-top:10.868442pt;width:144.020pt;height:.71997pt;mso-position-horizontal-relative:page;mso-position-vertical-relative:paragraph;z-index:-15728128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0"/>
        <w:ind w:left="2001" w:right="530" w:firstLine="0"/>
        <w:jc w:val="left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Substituted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by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Church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Representation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Rules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(Amendment)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Resolution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2020/406,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Part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rule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10(3)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(consequential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amendments) (July 2020). The full text is available at </w:t>
      </w:r>
      <w:hyperlink r:id="rId6">
        <w:r>
          <w:rPr>
            <w:color w:val="0000FF"/>
            <w:sz w:val="16"/>
            <w:u w:val="single" w:color="0000FF"/>
            <w:vertAlign w:val="baseline"/>
          </w:rPr>
          <w:t>www.legislation.gov.uk/uksi/2020/406</w:t>
        </w:r>
      </w:hyperlink>
    </w:p>
    <w:sectPr>
      <w:type w:val="continuous"/>
      <w:pgSz w:w="11920" w:h="16850"/>
      <w:pgMar w:top="620" w:bottom="280" w:left="6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917" w:hanging="19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07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94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81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68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55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42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29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6" w:hanging="19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918" w:hanging="19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07" w:hanging="19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94" w:hanging="19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81" w:hanging="19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68" w:hanging="19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55" w:hanging="19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42" w:hanging="19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29" w:hanging="19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6" w:hanging="197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058" w:right="1233"/>
      <w:jc w:val="center"/>
    </w:pPr>
    <w:rPr>
      <w:rFonts w:ascii="Calibri" w:hAnsi="Calibri" w:eastAsia="Calibri" w:cs="Calibri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72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egislation.gov.uk/uksi/2020/406" TargetMode="External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29FD25F516A4AA3D584AEF44DF49E" ma:contentTypeVersion="15" ma:contentTypeDescription="Create a new document." ma:contentTypeScope="" ma:versionID="2009da8657a8222ba5021a457058d9c7">
  <xsd:schema xmlns:xsd="http://www.w3.org/2001/XMLSchema" xmlns:xs="http://www.w3.org/2001/XMLSchema" xmlns:p="http://schemas.microsoft.com/office/2006/metadata/properties" xmlns:ns2="e845ce09-ae28-4926-9326-98f84d76e4f8" xmlns:ns3="a64d4e59-cc5a-4bd3-a5e6-03daccc38ffa" targetNamespace="http://schemas.microsoft.com/office/2006/metadata/properties" ma:root="true" ma:fieldsID="7d73fcf43401773f92fba4d4009937ba" ns2:_="" ns3:_="">
    <xsd:import namespace="e845ce09-ae28-4926-9326-98f84d76e4f8"/>
    <xsd:import namespace="a64d4e59-cc5a-4bd3-a5e6-03daccc38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5ce09-ae28-4926-9326-98f84d76e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d4e59-cc5a-4bd3-a5e6-03daccc38ff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cc2ae8d-0d54-47eb-b16b-3acb4b894b32}" ma:internalName="TaxCatchAll" ma:showField="CatchAllData" ma:web="a64d4e59-cc5a-4bd3-a5e6-03daccc38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5933D-3249-4D0E-A528-58FEDA0DB79C}"/>
</file>

<file path=customXml/itemProps2.xml><?xml version="1.0" encoding="utf-8"?>
<ds:datastoreItem xmlns:ds="http://schemas.openxmlformats.org/officeDocument/2006/customXml" ds:itemID="{02F6B674-5CE2-4BC6-89D0-398A2B9A3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2024-02-09T10:23:51Z</dcterms:created>
  <dcterms:modified xsi:type="dcterms:W3CDTF">2024-02-09T10:23:51Z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2024-02-09T00:00:00Z</vt:filetime>
  </property>
  <property fmtid="{D5CDD505-2E9C-101B-9397-08002B2CF9AE}" pid="5" name="Producer">
    <vt:lpwstr>Microsoft® Word for Microsoft 365</vt:lpwstr>
  </property>
</Properties>
</file>