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A026B1B" w14:textId="1D01B373" w:rsidR="00CB628A" w:rsidRPr="00B24538" w:rsidRDefault="00DF3A76" w:rsidP="008450BB">
      <w:pPr>
        <w:pStyle w:val="Body"/>
        <w:spacing w:after="0"/>
        <w:jc w:val="center"/>
        <w:rPr>
          <w:rFonts w:ascii="Calibri" w:hAnsi="Calibri" w:cs="Calibri"/>
          <w:b/>
          <w:color w:val="274C3E"/>
          <w:sz w:val="28"/>
          <w:szCs w:val="28"/>
        </w:rPr>
      </w:pPr>
      <w:bookmarkStart w:id="0" w:name="_Hlk114843984"/>
      <w:bookmarkStart w:id="1" w:name="_GoBack"/>
      <w:bookmarkEnd w:id="0"/>
      <w:bookmarkEnd w:id="1"/>
      <w:r>
        <w:rPr>
          <w:rFonts w:ascii="Calibri" w:hAnsi="Calibri" w:cs="Calibri"/>
          <w:b/>
          <w:color w:val="274C3E"/>
          <w:sz w:val="28"/>
          <w:szCs w:val="28"/>
        </w:rPr>
        <w:t>F</w:t>
      </w:r>
      <w:r w:rsidR="00CB628A" w:rsidRPr="00B24538">
        <w:rPr>
          <w:rFonts w:ascii="Calibri" w:hAnsi="Calibri" w:cs="Calibri"/>
          <w:b/>
          <w:color w:val="274C3E"/>
          <w:sz w:val="28"/>
          <w:szCs w:val="28"/>
        </w:rPr>
        <w:t>requently Asked Questions</w:t>
      </w:r>
    </w:p>
    <w:p w14:paraId="19D39632" w14:textId="1643613F" w:rsidR="00CB628A" w:rsidRPr="00773178" w:rsidRDefault="00CB628A" w:rsidP="00BC50FC">
      <w:pPr>
        <w:pStyle w:val="Body"/>
        <w:spacing w:before="120" w:after="120"/>
        <w:rPr>
          <w:rFonts w:ascii="Calibri" w:hAnsi="Calibri" w:cs="Calibri"/>
          <w:b/>
          <w:color w:val="274C3E"/>
          <w:sz w:val="20"/>
          <w:szCs w:val="20"/>
        </w:rPr>
      </w:pPr>
      <w:r w:rsidRPr="00773178">
        <w:rPr>
          <w:rFonts w:ascii="Calibri" w:hAnsi="Calibri" w:cs="Calibri"/>
          <w:b/>
          <w:color w:val="274C3E"/>
          <w:sz w:val="20"/>
          <w:szCs w:val="20"/>
        </w:rPr>
        <w:t>What form of giving is most helpful for the church?</w:t>
      </w:r>
    </w:p>
    <w:p w14:paraId="6535B628" w14:textId="6A94680A" w:rsidR="00CB628A" w:rsidRPr="00B24538" w:rsidRDefault="00CB628A" w:rsidP="00CB628A">
      <w:pPr>
        <w:rPr>
          <w:rFonts w:ascii="Calibri" w:eastAsia="Arial" w:hAnsi="Calibri" w:cs="Calibri"/>
          <w:sz w:val="19"/>
          <w:szCs w:val="19"/>
        </w:rPr>
      </w:pPr>
      <w:r w:rsidRPr="00B24538">
        <w:rPr>
          <w:rFonts w:ascii="Calibri" w:hAnsi="Calibri" w:cs="Calibri"/>
          <w:sz w:val="19"/>
          <w:szCs w:val="19"/>
        </w:rPr>
        <w:t>The most he</w:t>
      </w:r>
      <w:r w:rsidR="000051CA" w:rsidRPr="00B24538">
        <w:rPr>
          <w:rFonts w:ascii="Calibri" w:hAnsi="Calibri" w:cs="Calibri"/>
          <w:sz w:val="19"/>
          <w:szCs w:val="19"/>
        </w:rPr>
        <w:t>lpful way to support St Peter’s</w:t>
      </w:r>
      <w:r w:rsidRPr="00B24538">
        <w:rPr>
          <w:rFonts w:ascii="Calibri" w:hAnsi="Calibri" w:cs="Calibri"/>
          <w:sz w:val="19"/>
          <w:szCs w:val="19"/>
        </w:rPr>
        <w:t xml:space="preserve"> is through the Parish Giving Scheme, which is by </w:t>
      </w:r>
      <w:r w:rsidR="00773178">
        <w:rPr>
          <w:rFonts w:ascii="Calibri" w:hAnsi="Calibri" w:cs="Calibri"/>
          <w:sz w:val="19"/>
          <w:szCs w:val="19"/>
        </w:rPr>
        <w:t>D</w:t>
      </w:r>
      <w:r w:rsidRPr="00B24538">
        <w:rPr>
          <w:rFonts w:ascii="Calibri" w:hAnsi="Calibri" w:cs="Calibri"/>
          <w:sz w:val="19"/>
          <w:szCs w:val="19"/>
        </w:rPr>
        <w:t xml:space="preserve">irect </w:t>
      </w:r>
      <w:r w:rsidR="00773178">
        <w:rPr>
          <w:rFonts w:ascii="Calibri" w:hAnsi="Calibri" w:cs="Calibri"/>
          <w:sz w:val="19"/>
          <w:szCs w:val="19"/>
        </w:rPr>
        <w:t>D</w:t>
      </w:r>
      <w:r w:rsidRPr="00B24538">
        <w:rPr>
          <w:rFonts w:ascii="Calibri" w:hAnsi="Calibri" w:cs="Calibri"/>
          <w:sz w:val="19"/>
          <w:szCs w:val="19"/>
        </w:rPr>
        <w:t xml:space="preserve">ebit. </w:t>
      </w:r>
      <w:r w:rsidR="003C2122">
        <w:rPr>
          <w:rFonts w:ascii="Calibri" w:hAnsi="Calibri" w:cs="Calibri"/>
          <w:sz w:val="19"/>
          <w:szCs w:val="19"/>
        </w:rPr>
        <w:t>Each month your gift will be processed</w:t>
      </w:r>
      <w:r w:rsidRPr="00B24538">
        <w:rPr>
          <w:rFonts w:ascii="Calibri" w:hAnsi="Calibri" w:cs="Calibri"/>
          <w:sz w:val="19"/>
          <w:szCs w:val="19"/>
        </w:rPr>
        <w:t xml:space="preserve"> automatically in accordance with your instructions</w:t>
      </w:r>
      <w:r w:rsidR="00CB2ACC">
        <w:rPr>
          <w:rFonts w:ascii="Calibri" w:hAnsi="Calibri" w:cs="Calibri"/>
          <w:sz w:val="19"/>
          <w:szCs w:val="19"/>
        </w:rPr>
        <w:t>.</w:t>
      </w:r>
      <w:r w:rsidR="006229FA">
        <w:rPr>
          <w:rFonts w:ascii="Calibri" w:hAnsi="Calibri" w:cs="Calibri"/>
          <w:sz w:val="19"/>
          <w:szCs w:val="19"/>
        </w:rPr>
        <w:t xml:space="preserve"> </w:t>
      </w:r>
      <w:r w:rsidRPr="00B24538">
        <w:rPr>
          <w:rFonts w:ascii="Calibri" w:hAnsi="Calibri" w:cs="Calibri"/>
          <w:sz w:val="19"/>
          <w:szCs w:val="19"/>
        </w:rPr>
        <w:t xml:space="preserve">This saves you time, means that you </w:t>
      </w:r>
      <w:r w:rsidR="00987509">
        <w:rPr>
          <w:rFonts w:ascii="Calibri" w:hAnsi="Calibri" w:cs="Calibri"/>
          <w:sz w:val="19"/>
          <w:szCs w:val="19"/>
        </w:rPr>
        <w:t>won’t</w:t>
      </w:r>
      <w:r w:rsidRPr="00B24538">
        <w:rPr>
          <w:rFonts w:ascii="Calibri" w:hAnsi="Calibri" w:cs="Calibri"/>
          <w:sz w:val="19"/>
          <w:szCs w:val="19"/>
        </w:rPr>
        <w:t xml:space="preserve"> forget when life is busy and, significantly, it helps the church with both its </w:t>
      </w:r>
      <w:r w:rsidR="00773178">
        <w:rPr>
          <w:rFonts w:ascii="Calibri" w:hAnsi="Calibri" w:cs="Calibri"/>
          <w:sz w:val="19"/>
          <w:szCs w:val="19"/>
        </w:rPr>
        <w:t>cash flow</w:t>
      </w:r>
      <w:r w:rsidRPr="00B24538">
        <w:rPr>
          <w:rFonts w:ascii="Calibri" w:hAnsi="Calibri" w:cs="Calibri"/>
          <w:sz w:val="19"/>
          <w:szCs w:val="19"/>
        </w:rPr>
        <w:t xml:space="preserve"> and its financial administration.</w:t>
      </w:r>
    </w:p>
    <w:p w14:paraId="589A0CFF" w14:textId="07C85571" w:rsidR="00CB628A" w:rsidRPr="00773178" w:rsidRDefault="00CB628A" w:rsidP="00BC50FC">
      <w:pPr>
        <w:pStyle w:val="Body"/>
        <w:spacing w:before="120" w:after="120"/>
        <w:rPr>
          <w:rFonts w:ascii="Calibri" w:hAnsi="Calibri" w:cs="Calibri"/>
          <w:b/>
          <w:color w:val="274C3E"/>
          <w:sz w:val="20"/>
          <w:szCs w:val="20"/>
        </w:rPr>
      </w:pPr>
      <w:r w:rsidRPr="00773178">
        <w:rPr>
          <w:rFonts w:ascii="Calibri" w:hAnsi="Calibri" w:cs="Calibri"/>
          <w:b/>
          <w:color w:val="274C3E"/>
          <w:sz w:val="20"/>
          <w:szCs w:val="20"/>
        </w:rPr>
        <w:t>How do I get started?</w:t>
      </w:r>
    </w:p>
    <w:p w14:paraId="28F18521" w14:textId="77777777" w:rsidR="00CB628A" w:rsidRPr="00B24538" w:rsidRDefault="00CB628A" w:rsidP="00CB628A">
      <w:pPr>
        <w:rPr>
          <w:rFonts w:ascii="Calibri" w:eastAsia="Arial" w:hAnsi="Calibri" w:cs="Calibri"/>
          <w:sz w:val="19"/>
          <w:szCs w:val="19"/>
        </w:rPr>
      </w:pPr>
      <w:r w:rsidRPr="00B24538">
        <w:rPr>
          <w:rFonts w:ascii="Calibri" w:hAnsi="Calibri" w:cs="Calibri"/>
          <w:b/>
          <w:bCs/>
          <w:sz w:val="19"/>
          <w:szCs w:val="19"/>
        </w:rPr>
        <w:t>Step 1:</w:t>
      </w:r>
      <w:r w:rsidRPr="00B24538">
        <w:rPr>
          <w:rFonts w:ascii="Calibri" w:hAnsi="Calibri" w:cs="Calibri"/>
          <w:sz w:val="19"/>
          <w:szCs w:val="19"/>
        </w:rPr>
        <w:t xml:space="preserve"> Please complete the Giving Review Pledge Form and return it in the envelope provided by placing it in the collection at the service on ‘</w:t>
      </w:r>
      <w:r w:rsidRPr="00CB2550">
        <w:rPr>
          <w:rFonts w:ascii="Calibri" w:hAnsi="Calibri" w:cs="Calibri"/>
          <w:b/>
          <w:bCs/>
          <w:sz w:val="19"/>
          <w:szCs w:val="19"/>
        </w:rPr>
        <w:t>Pledge Sunday</w:t>
      </w:r>
      <w:r w:rsidRPr="00B24538">
        <w:rPr>
          <w:rFonts w:ascii="Calibri" w:hAnsi="Calibri" w:cs="Calibri"/>
          <w:sz w:val="19"/>
          <w:szCs w:val="19"/>
        </w:rPr>
        <w:t xml:space="preserve">’, </w:t>
      </w:r>
      <w:r w:rsidR="00DF2E61" w:rsidRPr="00B24538">
        <w:rPr>
          <w:rFonts w:ascii="Calibri" w:hAnsi="Calibri" w:cs="Calibri"/>
          <w:b/>
          <w:bCs/>
          <w:sz w:val="19"/>
          <w:szCs w:val="19"/>
        </w:rPr>
        <w:t>16</w:t>
      </w:r>
      <w:r w:rsidR="008450BB" w:rsidRPr="00B24538">
        <w:rPr>
          <w:rFonts w:ascii="Calibri" w:hAnsi="Calibri" w:cs="Calibri"/>
          <w:b/>
          <w:bCs/>
          <w:sz w:val="19"/>
          <w:szCs w:val="19"/>
          <w:vertAlign w:val="superscript"/>
        </w:rPr>
        <w:t>th</w:t>
      </w:r>
      <w:r w:rsidR="008450BB" w:rsidRPr="00B24538">
        <w:rPr>
          <w:rFonts w:ascii="Calibri" w:hAnsi="Calibri" w:cs="Calibri"/>
          <w:b/>
          <w:bCs/>
          <w:sz w:val="19"/>
          <w:szCs w:val="19"/>
        </w:rPr>
        <w:t xml:space="preserve"> October</w:t>
      </w:r>
      <w:r w:rsidRPr="00B24538">
        <w:rPr>
          <w:rFonts w:ascii="Calibri" w:hAnsi="Calibri" w:cs="Calibri"/>
          <w:sz w:val="19"/>
          <w:szCs w:val="19"/>
        </w:rPr>
        <w:t xml:space="preserve">, or by posting it to the </w:t>
      </w:r>
      <w:r w:rsidR="00DF2E61" w:rsidRPr="00B24538">
        <w:rPr>
          <w:rFonts w:ascii="Calibri" w:hAnsi="Calibri" w:cs="Calibri"/>
          <w:sz w:val="19"/>
          <w:szCs w:val="19"/>
        </w:rPr>
        <w:t>Giving Secretary</w:t>
      </w:r>
      <w:r w:rsidRPr="00B24538">
        <w:rPr>
          <w:rFonts w:ascii="Calibri" w:hAnsi="Calibri" w:cs="Calibri"/>
          <w:sz w:val="19"/>
          <w:szCs w:val="19"/>
        </w:rPr>
        <w:t>.</w:t>
      </w:r>
    </w:p>
    <w:p w14:paraId="548D0B71" w14:textId="1BD49A8C" w:rsidR="00CB628A" w:rsidRPr="00B24538" w:rsidRDefault="00CB628A" w:rsidP="00CB628A">
      <w:pPr>
        <w:rPr>
          <w:rFonts w:ascii="Calibri" w:eastAsia="Arial" w:hAnsi="Calibri" w:cs="Calibri"/>
          <w:sz w:val="19"/>
          <w:szCs w:val="19"/>
        </w:rPr>
      </w:pPr>
      <w:r w:rsidRPr="00B24538">
        <w:rPr>
          <w:rFonts w:ascii="Calibri" w:hAnsi="Calibri" w:cs="Calibri"/>
          <w:b/>
          <w:bCs/>
          <w:sz w:val="19"/>
          <w:szCs w:val="19"/>
        </w:rPr>
        <w:t>Step 2:</w:t>
      </w:r>
      <w:r w:rsidRPr="00B24538">
        <w:rPr>
          <w:rFonts w:ascii="Calibri" w:hAnsi="Calibri" w:cs="Calibri"/>
          <w:sz w:val="19"/>
          <w:szCs w:val="19"/>
        </w:rPr>
        <w:t xml:space="preserve"> Please then complete the Giving Form in The Parish Giving Scheme information pack, which is a direct debit instruction, reflecting what you have put on your Pledge Form and send it direct to the Parish Giving Scheme office in the addressed envelope provided. This is the church’s </w:t>
      </w:r>
      <w:r w:rsidRPr="00B24538">
        <w:rPr>
          <w:rFonts w:ascii="Calibri" w:hAnsi="Calibri" w:cs="Calibri"/>
          <w:b/>
          <w:i/>
          <w:sz w:val="19"/>
          <w:szCs w:val="19"/>
        </w:rPr>
        <w:t>preferred</w:t>
      </w:r>
      <w:r w:rsidRPr="00B24538">
        <w:rPr>
          <w:rFonts w:ascii="Calibri" w:hAnsi="Calibri" w:cs="Calibri"/>
          <w:sz w:val="19"/>
          <w:szCs w:val="19"/>
        </w:rPr>
        <w:t xml:space="preserve"> way of receiving regular giving. (</w:t>
      </w:r>
      <w:r w:rsidRPr="003E1CE7">
        <w:rPr>
          <w:rFonts w:ascii="Calibri" w:hAnsi="Calibri" w:cs="Calibri"/>
          <w:i/>
          <w:iCs/>
          <w:sz w:val="19"/>
          <w:szCs w:val="19"/>
        </w:rPr>
        <w:t xml:space="preserve">If you wish to give via Standing Order instead, please ask for a Standing Order form, along with a Gift Aid declaration form if you are a UK </w:t>
      </w:r>
      <w:r w:rsidR="00CB2550" w:rsidRPr="003E1CE7">
        <w:rPr>
          <w:rFonts w:ascii="Calibri" w:hAnsi="Calibri" w:cs="Calibri"/>
          <w:i/>
          <w:iCs/>
          <w:sz w:val="19"/>
          <w:szCs w:val="19"/>
        </w:rPr>
        <w:t>taxpayer</w:t>
      </w:r>
      <w:r w:rsidRPr="003E1CE7">
        <w:rPr>
          <w:rFonts w:ascii="Calibri" w:hAnsi="Calibri" w:cs="Calibri"/>
          <w:i/>
          <w:iCs/>
          <w:sz w:val="19"/>
          <w:szCs w:val="19"/>
        </w:rPr>
        <w:t>.</w:t>
      </w:r>
      <w:r w:rsidRPr="00B24538">
        <w:rPr>
          <w:rFonts w:ascii="Calibri" w:hAnsi="Calibri" w:cs="Calibri"/>
          <w:sz w:val="19"/>
          <w:szCs w:val="19"/>
        </w:rPr>
        <w:t>)</w:t>
      </w:r>
    </w:p>
    <w:p w14:paraId="41FCE0B1" w14:textId="662C9022" w:rsidR="00CB628A" w:rsidRPr="00773178" w:rsidRDefault="00CB628A" w:rsidP="00BC50FC">
      <w:pPr>
        <w:pStyle w:val="Body"/>
        <w:spacing w:before="120" w:after="120"/>
        <w:rPr>
          <w:rFonts w:ascii="Calibri" w:hAnsi="Calibri" w:cs="Calibri"/>
          <w:b/>
          <w:color w:val="274C3E"/>
          <w:sz w:val="20"/>
          <w:szCs w:val="20"/>
        </w:rPr>
      </w:pPr>
      <w:r w:rsidRPr="00773178">
        <w:rPr>
          <w:rFonts w:ascii="Calibri" w:hAnsi="Calibri" w:cs="Calibri"/>
          <w:b/>
          <w:color w:val="274C3E"/>
          <w:sz w:val="20"/>
          <w:szCs w:val="20"/>
        </w:rPr>
        <w:t>How much should I give?</w:t>
      </w:r>
    </w:p>
    <w:p w14:paraId="1D44BCB2" w14:textId="2D0AEE2A" w:rsidR="00CB628A" w:rsidRPr="00B24538" w:rsidRDefault="0022603A" w:rsidP="00CB628A">
      <w:pPr>
        <w:rPr>
          <w:rFonts w:ascii="Calibri" w:hAnsi="Calibri" w:cs="Calibri"/>
          <w:sz w:val="19"/>
          <w:szCs w:val="19"/>
        </w:rPr>
      </w:pPr>
      <w:r>
        <w:rPr>
          <w:rFonts w:ascii="Calibri" w:hAnsi="Calibri" w:cs="Calibri"/>
          <w:sz w:val="19"/>
          <w:szCs w:val="19"/>
        </w:rPr>
        <w:t>In t</w:t>
      </w:r>
      <w:r w:rsidR="00CB628A" w:rsidRPr="00B24538">
        <w:rPr>
          <w:rFonts w:ascii="Calibri" w:hAnsi="Calibri" w:cs="Calibri"/>
          <w:sz w:val="19"/>
          <w:szCs w:val="19"/>
        </w:rPr>
        <w:t xml:space="preserve">he Old Testament God’s people </w:t>
      </w:r>
      <w:r>
        <w:rPr>
          <w:rFonts w:ascii="Calibri" w:hAnsi="Calibri" w:cs="Calibri"/>
          <w:sz w:val="19"/>
          <w:szCs w:val="19"/>
        </w:rPr>
        <w:t xml:space="preserve">were required </w:t>
      </w:r>
      <w:r w:rsidR="00CB628A" w:rsidRPr="00B24538">
        <w:rPr>
          <w:rFonts w:ascii="Calibri" w:hAnsi="Calibri" w:cs="Calibri"/>
          <w:sz w:val="19"/>
          <w:szCs w:val="19"/>
        </w:rPr>
        <w:t>to give</w:t>
      </w:r>
      <w:r w:rsidR="00773178">
        <w:rPr>
          <w:rFonts w:ascii="Calibri" w:hAnsi="Calibri" w:cs="Calibri"/>
          <w:sz w:val="19"/>
          <w:szCs w:val="19"/>
        </w:rPr>
        <w:t xml:space="preserve"> at least</w:t>
      </w:r>
      <w:r w:rsidR="00CB628A" w:rsidRPr="00B24538">
        <w:rPr>
          <w:rFonts w:ascii="Calibri" w:hAnsi="Calibri" w:cs="Calibri"/>
          <w:sz w:val="19"/>
          <w:szCs w:val="19"/>
        </w:rPr>
        <w:t xml:space="preserve"> 10% of their income to </w:t>
      </w:r>
      <w:r w:rsidR="00773178">
        <w:rPr>
          <w:rFonts w:ascii="Calibri" w:hAnsi="Calibri" w:cs="Calibri"/>
          <w:sz w:val="19"/>
          <w:szCs w:val="19"/>
        </w:rPr>
        <w:t>His work</w:t>
      </w:r>
      <w:r w:rsidR="00CB628A" w:rsidRPr="00B24538">
        <w:rPr>
          <w:rFonts w:ascii="Calibri" w:hAnsi="Calibri" w:cs="Calibri"/>
          <w:sz w:val="19"/>
          <w:szCs w:val="19"/>
        </w:rPr>
        <w:t xml:space="preserve"> and most churches around the world encourage Christians to use this as a rule of life. The New Testament </w:t>
      </w:r>
      <w:r w:rsidR="00CB2550" w:rsidRPr="00B24538">
        <w:rPr>
          <w:rFonts w:ascii="Calibri" w:hAnsi="Calibri" w:cs="Calibri"/>
          <w:sz w:val="19"/>
          <w:szCs w:val="19"/>
        </w:rPr>
        <w:t>does not</w:t>
      </w:r>
      <w:r w:rsidR="00CB628A" w:rsidRPr="00B24538">
        <w:rPr>
          <w:rFonts w:ascii="Calibri" w:hAnsi="Calibri" w:cs="Calibri"/>
          <w:sz w:val="19"/>
          <w:szCs w:val="19"/>
        </w:rPr>
        <w:t xml:space="preserve"> impose any law – it is a matter of freedom – we can give less or more as an expression of our gratitude to God</w:t>
      </w:r>
      <w:r w:rsidR="00773178">
        <w:rPr>
          <w:rFonts w:ascii="Calibri" w:hAnsi="Calibri" w:cs="Calibri"/>
          <w:sz w:val="19"/>
          <w:szCs w:val="19"/>
        </w:rPr>
        <w:t xml:space="preserve">. Giving should be a priority for our finances and decided on after </w:t>
      </w:r>
      <w:r w:rsidR="00CB2550">
        <w:rPr>
          <w:rFonts w:ascii="Calibri" w:hAnsi="Calibri" w:cs="Calibri"/>
          <w:sz w:val="19"/>
          <w:szCs w:val="19"/>
        </w:rPr>
        <w:t>careful</w:t>
      </w:r>
      <w:r w:rsidR="00773178">
        <w:rPr>
          <w:rFonts w:ascii="Calibri" w:hAnsi="Calibri" w:cs="Calibri"/>
          <w:sz w:val="19"/>
          <w:szCs w:val="19"/>
        </w:rPr>
        <w:t xml:space="preserve"> thought and prayer.</w:t>
      </w:r>
      <w:r w:rsidR="00FB7C20">
        <w:rPr>
          <w:rFonts w:ascii="Calibri" w:hAnsi="Calibri" w:cs="Calibri"/>
          <w:sz w:val="19"/>
          <w:szCs w:val="19"/>
        </w:rPr>
        <w:t xml:space="preserve">  </w:t>
      </w:r>
    </w:p>
    <w:p w14:paraId="7107BCB2" w14:textId="77777777" w:rsidR="00CB628A" w:rsidRPr="00773178" w:rsidRDefault="00CB628A" w:rsidP="00BC50FC">
      <w:pPr>
        <w:pStyle w:val="Body"/>
        <w:spacing w:before="120" w:after="120"/>
        <w:rPr>
          <w:rFonts w:ascii="Calibri" w:hAnsi="Calibri" w:cs="Calibri"/>
          <w:b/>
          <w:color w:val="274C3E"/>
          <w:sz w:val="20"/>
          <w:szCs w:val="20"/>
        </w:rPr>
      </w:pPr>
      <w:r w:rsidRPr="00773178">
        <w:rPr>
          <w:rFonts w:ascii="Calibri" w:hAnsi="Calibri" w:cs="Calibri"/>
          <w:b/>
          <w:color w:val="274C3E"/>
          <w:sz w:val="20"/>
          <w:szCs w:val="20"/>
        </w:rPr>
        <w:t>What if I set up a direct debit and my circumstances change?</w:t>
      </w:r>
    </w:p>
    <w:p w14:paraId="50DEF62B" w14:textId="1A052CF3" w:rsidR="00CB628A" w:rsidRPr="00B24538" w:rsidRDefault="0022603A" w:rsidP="00CB628A">
      <w:pPr>
        <w:rPr>
          <w:rFonts w:ascii="Calibri" w:hAnsi="Calibri" w:cs="Calibri"/>
          <w:sz w:val="19"/>
          <w:szCs w:val="19"/>
        </w:rPr>
      </w:pPr>
      <w:r>
        <w:rPr>
          <w:rFonts w:ascii="Calibri" w:hAnsi="Calibri" w:cs="Calibri"/>
          <w:sz w:val="19"/>
          <w:szCs w:val="19"/>
        </w:rPr>
        <w:t>Y</w:t>
      </w:r>
      <w:r w:rsidR="00CB628A" w:rsidRPr="00B24538">
        <w:rPr>
          <w:rFonts w:ascii="Calibri" w:hAnsi="Calibri" w:cs="Calibri"/>
          <w:sz w:val="19"/>
          <w:szCs w:val="19"/>
        </w:rPr>
        <w:t xml:space="preserve">ou can change or cancel </w:t>
      </w:r>
      <w:r>
        <w:rPr>
          <w:rFonts w:ascii="Calibri" w:hAnsi="Calibri" w:cs="Calibri"/>
          <w:sz w:val="19"/>
          <w:szCs w:val="19"/>
        </w:rPr>
        <w:t>your</w:t>
      </w:r>
      <w:r w:rsidR="00CB628A" w:rsidRPr="00B24538">
        <w:rPr>
          <w:rFonts w:ascii="Calibri" w:hAnsi="Calibri" w:cs="Calibri"/>
          <w:sz w:val="19"/>
          <w:szCs w:val="19"/>
        </w:rPr>
        <w:t xml:space="preserve"> direct debit at any time. Therefore, if you receive a pay increase or a bonus, you can increase your direct debit by telephoning, </w:t>
      </w:r>
      <w:r w:rsidR="00BC50FC" w:rsidRPr="00B24538">
        <w:rPr>
          <w:rFonts w:ascii="Calibri" w:hAnsi="Calibri" w:cs="Calibri"/>
          <w:sz w:val="19"/>
          <w:szCs w:val="19"/>
        </w:rPr>
        <w:t>emailing,</w:t>
      </w:r>
      <w:r w:rsidR="00CB628A" w:rsidRPr="00B24538">
        <w:rPr>
          <w:rFonts w:ascii="Calibri" w:hAnsi="Calibri" w:cs="Calibri"/>
          <w:sz w:val="19"/>
          <w:szCs w:val="19"/>
        </w:rPr>
        <w:t xml:space="preserve"> or writing to the Parish Giving Scheme Office</w:t>
      </w:r>
      <w:r w:rsidR="00DF2E61" w:rsidRPr="00B24538">
        <w:rPr>
          <w:rFonts w:ascii="Calibri" w:hAnsi="Calibri" w:cs="Calibri"/>
          <w:sz w:val="19"/>
          <w:szCs w:val="19"/>
        </w:rPr>
        <w:t xml:space="preserve">, or </w:t>
      </w:r>
      <w:r>
        <w:rPr>
          <w:rFonts w:ascii="Calibri" w:hAnsi="Calibri" w:cs="Calibri"/>
          <w:sz w:val="19"/>
          <w:szCs w:val="19"/>
        </w:rPr>
        <w:t xml:space="preserve">by </w:t>
      </w:r>
      <w:r w:rsidR="00DF2E61" w:rsidRPr="00B24538">
        <w:rPr>
          <w:rFonts w:ascii="Calibri" w:hAnsi="Calibri" w:cs="Calibri"/>
          <w:sz w:val="19"/>
          <w:szCs w:val="19"/>
        </w:rPr>
        <w:t xml:space="preserve">managing your giving online at </w:t>
      </w:r>
      <w:hyperlink r:id="rId9" w:history="1">
        <w:r w:rsidR="00272846" w:rsidRPr="00CB2550">
          <w:rPr>
            <w:rStyle w:val="Hyperlink"/>
            <w:rFonts w:ascii="Calibri" w:hAnsi="Calibri" w:cs="Calibri"/>
            <w:b/>
            <w:bCs/>
            <w:i/>
            <w:iCs/>
            <w:sz w:val="19"/>
            <w:szCs w:val="19"/>
          </w:rPr>
          <w:t>www.parishgiving.org.uk</w:t>
        </w:r>
      </w:hyperlink>
      <w:r w:rsidR="00272846" w:rsidRPr="00BC50FC">
        <w:rPr>
          <w:rFonts w:ascii="Calibri" w:hAnsi="Calibri" w:cs="Calibri"/>
          <w:i/>
          <w:iCs/>
          <w:sz w:val="19"/>
          <w:szCs w:val="19"/>
        </w:rPr>
        <w:t>.</w:t>
      </w:r>
      <w:r w:rsidR="00CB628A" w:rsidRPr="00BC50FC">
        <w:rPr>
          <w:rFonts w:ascii="Calibri" w:hAnsi="Calibri" w:cs="Calibri"/>
          <w:i/>
          <w:iCs/>
          <w:sz w:val="19"/>
          <w:szCs w:val="19"/>
        </w:rPr>
        <w:t xml:space="preserve"> </w:t>
      </w:r>
      <w:r w:rsidR="00CB628A" w:rsidRPr="00B24538">
        <w:rPr>
          <w:rFonts w:ascii="Calibri" w:hAnsi="Calibri" w:cs="Calibri"/>
          <w:sz w:val="19"/>
          <w:szCs w:val="19"/>
        </w:rPr>
        <w:t xml:space="preserve">Likewise, if you face a period of reduced income, you can cancel or reduce your </w:t>
      </w:r>
      <w:r>
        <w:rPr>
          <w:rFonts w:ascii="Calibri" w:hAnsi="Calibri" w:cs="Calibri"/>
          <w:sz w:val="19"/>
          <w:szCs w:val="19"/>
        </w:rPr>
        <w:t>direct debit</w:t>
      </w:r>
      <w:r w:rsidR="00CB628A" w:rsidRPr="00B24538">
        <w:rPr>
          <w:rFonts w:ascii="Calibri" w:hAnsi="Calibri" w:cs="Calibri"/>
          <w:sz w:val="19"/>
          <w:szCs w:val="19"/>
        </w:rPr>
        <w:t xml:space="preserve"> in the same way.</w:t>
      </w:r>
    </w:p>
    <w:p w14:paraId="1496B30E" w14:textId="7A790080" w:rsidR="008450BB" w:rsidRPr="003E1CE7" w:rsidRDefault="00CB628A" w:rsidP="00BC50FC">
      <w:pPr>
        <w:pStyle w:val="Body"/>
        <w:spacing w:before="120" w:after="120"/>
        <w:rPr>
          <w:rFonts w:ascii="Calibri" w:hAnsi="Calibri" w:cs="Calibri"/>
          <w:b/>
          <w:color w:val="274C3E"/>
          <w:sz w:val="20"/>
          <w:szCs w:val="20"/>
        </w:rPr>
      </w:pPr>
      <w:r w:rsidRPr="003E1CE7">
        <w:rPr>
          <w:rFonts w:ascii="Calibri" w:hAnsi="Calibri" w:cs="Calibri"/>
          <w:b/>
          <w:color w:val="274C3E"/>
          <w:sz w:val="20"/>
          <w:szCs w:val="20"/>
        </w:rPr>
        <w:t>I give each week on the collection plate</w:t>
      </w:r>
      <w:r w:rsidR="00DF2E61" w:rsidRPr="003E1CE7">
        <w:rPr>
          <w:rFonts w:ascii="Calibri" w:hAnsi="Calibri" w:cs="Calibri"/>
          <w:b/>
          <w:color w:val="274C3E"/>
          <w:sz w:val="20"/>
          <w:szCs w:val="20"/>
        </w:rPr>
        <w:t xml:space="preserve"> or by Envelope</w:t>
      </w:r>
      <w:r w:rsidR="008450BB" w:rsidRPr="003E1CE7">
        <w:rPr>
          <w:rFonts w:ascii="Calibri" w:hAnsi="Calibri" w:cs="Calibri"/>
          <w:b/>
          <w:color w:val="274C3E"/>
          <w:sz w:val="20"/>
          <w:szCs w:val="20"/>
        </w:rPr>
        <w:t>;</w:t>
      </w:r>
      <w:r w:rsidRPr="003E1CE7">
        <w:rPr>
          <w:rFonts w:ascii="Calibri" w:hAnsi="Calibri" w:cs="Calibri"/>
          <w:b/>
          <w:color w:val="274C3E"/>
          <w:sz w:val="20"/>
          <w:szCs w:val="20"/>
        </w:rPr>
        <w:t xml:space="preserve"> </w:t>
      </w:r>
      <w:r w:rsidR="003E1CE7">
        <w:rPr>
          <w:rFonts w:ascii="Calibri" w:hAnsi="Calibri" w:cs="Calibri"/>
          <w:b/>
          <w:color w:val="274C3E"/>
          <w:sz w:val="20"/>
          <w:szCs w:val="20"/>
        </w:rPr>
        <w:t>is that okay</w:t>
      </w:r>
      <w:r w:rsidRPr="003E1CE7">
        <w:rPr>
          <w:rFonts w:ascii="Calibri" w:hAnsi="Calibri" w:cs="Calibri"/>
          <w:b/>
          <w:color w:val="274C3E"/>
          <w:sz w:val="20"/>
          <w:szCs w:val="20"/>
        </w:rPr>
        <w:t>?</w:t>
      </w:r>
    </w:p>
    <w:p w14:paraId="745FD4FC" w14:textId="30DA2D54" w:rsidR="00CB628A" w:rsidRPr="00B24538" w:rsidRDefault="00CB2ACC" w:rsidP="00CB628A">
      <w:pPr>
        <w:rPr>
          <w:rFonts w:ascii="Calibri" w:hAnsi="Calibri" w:cs="Calibri"/>
          <w:sz w:val="19"/>
          <w:szCs w:val="19"/>
        </w:rPr>
      </w:pPr>
      <w:r>
        <w:rPr>
          <w:rFonts w:ascii="Calibri" w:hAnsi="Calibri" w:cs="Calibri"/>
          <w:sz w:val="19"/>
          <w:szCs w:val="19"/>
        </w:rPr>
        <w:t>I</w:t>
      </w:r>
      <w:r w:rsidR="00CB628A" w:rsidRPr="00B24538">
        <w:rPr>
          <w:rFonts w:ascii="Calibri" w:hAnsi="Calibri" w:cs="Calibri"/>
          <w:sz w:val="19"/>
          <w:szCs w:val="19"/>
        </w:rPr>
        <w:t>f you prefer to give in this way, we are happy to receive your offering, but know</w:t>
      </w:r>
      <w:r>
        <w:rPr>
          <w:rFonts w:ascii="Calibri" w:hAnsi="Calibri" w:cs="Calibri"/>
          <w:sz w:val="19"/>
          <w:szCs w:val="19"/>
        </w:rPr>
        <w:t>ing</w:t>
      </w:r>
      <w:r w:rsidR="00CB628A" w:rsidRPr="00B24538">
        <w:rPr>
          <w:rFonts w:ascii="Calibri" w:hAnsi="Calibri" w:cs="Calibri"/>
          <w:sz w:val="19"/>
          <w:szCs w:val="19"/>
        </w:rPr>
        <w:t xml:space="preserve"> what our regular income is going to be </w:t>
      </w:r>
      <w:r>
        <w:rPr>
          <w:rFonts w:ascii="Calibri" w:hAnsi="Calibri" w:cs="Calibri"/>
          <w:sz w:val="19"/>
          <w:szCs w:val="19"/>
        </w:rPr>
        <w:t xml:space="preserve">helps us </w:t>
      </w:r>
      <w:r w:rsidR="00CB628A" w:rsidRPr="00B24538">
        <w:rPr>
          <w:rFonts w:ascii="Calibri" w:hAnsi="Calibri" w:cs="Calibri"/>
          <w:sz w:val="19"/>
          <w:szCs w:val="19"/>
        </w:rPr>
        <w:t>plan our budget and expenditure.</w:t>
      </w:r>
      <w:r w:rsidR="00E16D66">
        <w:rPr>
          <w:rFonts w:ascii="Calibri" w:hAnsi="Calibri" w:cs="Calibri"/>
          <w:sz w:val="19"/>
          <w:szCs w:val="19"/>
        </w:rPr>
        <w:t xml:space="preserve"> Receiving gifts in cash is more costly in time and bank charges than payments direct into the church’s bank account.</w:t>
      </w:r>
    </w:p>
    <w:p w14:paraId="1B7AAA88" w14:textId="0607294A" w:rsidR="00CB628A" w:rsidRPr="003E1CE7" w:rsidRDefault="00CB628A" w:rsidP="00BC50FC">
      <w:pPr>
        <w:pStyle w:val="Body"/>
        <w:spacing w:before="120" w:after="120"/>
        <w:rPr>
          <w:rFonts w:ascii="Calibri" w:hAnsi="Calibri" w:cs="Calibri"/>
          <w:b/>
          <w:color w:val="274C3E"/>
          <w:sz w:val="20"/>
          <w:szCs w:val="20"/>
        </w:rPr>
      </w:pPr>
      <w:r w:rsidRPr="003E1CE7">
        <w:rPr>
          <w:rFonts w:ascii="Calibri" w:hAnsi="Calibri" w:cs="Calibri"/>
          <w:b/>
          <w:color w:val="274C3E"/>
          <w:sz w:val="20"/>
          <w:szCs w:val="20"/>
        </w:rPr>
        <w:t>Do I have to tell anyone how much I am giving?</w:t>
      </w:r>
    </w:p>
    <w:p w14:paraId="4BECD4EF" w14:textId="45905303" w:rsidR="00CB628A" w:rsidRPr="00B24538" w:rsidRDefault="00CB628A" w:rsidP="00CB628A">
      <w:pPr>
        <w:rPr>
          <w:rFonts w:ascii="Calibri" w:hAnsi="Calibri" w:cs="Calibri"/>
          <w:sz w:val="19"/>
          <w:szCs w:val="19"/>
        </w:rPr>
      </w:pPr>
      <w:r w:rsidRPr="00B24538">
        <w:rPr>
          <w:rFonts w:ascii="Calibri" w:hAnsi="Calibri" w:cs="Calibri"/>
          <w:sz w:val="19"/>
          <w:szCs w:val="19"/>
        </w:rPr>
        <w:t>No, your contribution should be made prayerfully, between you and God</w:t>
      </w:r>
      <w:r w:rsidR="00515810">
        <w:rPr>
          <w:rFonts w:ascii="Calibri" w:hAnsi="Calibri" w:cs="Calibri"/>
          <w:sz w:val="19"/>
          <w:szCs w:val="19"/>
        </w:rPr>
        <w:t>. T</w:t>
      </w:r>
      <w:r w:rsidRPr="00B24538">
        <w:rPr>
          <w:rFonts w:ascii="Calibri" w:hAnsi="Calibri" w:cs="Calibri"/>
          <w:sz w:val="19"/>
          <w:szCs w:val="19"/>
        </w:rPr>
        <w:t xml:space="preserve">he details are treated in the strictest of confidence and are only </w:t>
      </w:r>
      <w:r w:rsidR="004E2672">
        <w:rPr>
          <w:rFonts w:ascii="Calibri" w:hAnsi="Calibri" w:cs="Calibri"/>
          <w:sz w:val="19"/>
          <w:szCs w:val="19"/>
        </w:rPr>
        <w:t>known to</w:t>
      </w:r>
      <w:r w:rsidRPr="00B24538">
        <w:rPr>
          <w:rFonts w:ascii="Calibri" w:hAnsi="Calibri" w:cs="Calibri"/>
          <w:sz w:val="19"/>
          <w:szCs w:val="19"/>
        </w:rPr>
        <w:t xml:space="preserve"> the </w:t>
      </w:r>
      <w:r w:rsidR="00515810">
        <w:rPr>
          <w:rFonts w:ascii="Calibri" w:hAnsi="Calibri" w:cs="Calibri"/>
          <w:sz w:val="19"/>
          <w:szCs w:val="19"/>
        </w:rPr>
        <w:t xml:space="preserve">Giving </w:t>
      </w:r>
      <w:r w:rsidR="00E16D66">
        <w:rPr>
          <w:rFonts w:ascii="Calibri" w:hAnsi="Calibri" w:cs="Calibri"/>
          <w:sz w:val="19"/>
          <w:szCs w:val="19"/>
        </w:rPr>
        <w:t>Secretary</w:t>
      </w:r>
      <w:r w:rsidR="00515810">
        <w:rPr>
          <w:rFonts w:ascii="Calibri" w:hAnsi="Calibri" w:cs="Calibri"/>
          <w:sz w:val="19"/>
          <w:szCs w:val="19"/>
        </w:rPr>
        <w:t>, the Treasurer and, at year end, by our independent examiner</w:t>
      </w:r>
      <w:r w:rsidRPr="00B24538">
        <w:rPr>
          <w:rFonts w:ascii="Calibri" w:hAnsi="Calibri" w:cs="Calibri"/>
          <w:sz w:val="19"/>
          <w:szCs w:val="19"/>
        </w:rPr>
        <w:t>. The Parish Giving Scheme also gives you the option of giving anonymously, if you prefer, so that no one in the Church will know what you give.</w:t>
      </w:r>
    </w:p>
    <w:p w14:paraId="5D2C0462" w14:textId="58084B60" w:rsidR="00257A1F" w:rsidRPr="003C2122" w:rsidRDefault="00FE4181" w:rsidP="003C2122">
      <w:pPr>
        <w:jc w:val="center"/>
        <w:rPr>
          <w:rFonts w:ascii="Calibri" w:eastAsia="Arial" w:hAnsi="Calibri" w:cs="Calibri"/>
          <w:color w:val="0000FF"/>
          <w:sz w:val="20"/>
          <w:szCs w:val="20"/>
          <w:u w:color="0000FF"/>
        </w:rPr>
      </w:pPr>
      <w:r>
        <w:rPr>
          <w:rFonts w:ascii="Calibri" w:eastAsia="Arial" w:hAnsi="Calibri" w:cs="Calibri"/>
          <w:noProof/>
          <w:color w:val="0000FF"/>
          <w:sz w:val="20"/>
          <w:szCs w:val="20"/>
          <w:u w:color="0000FF"/>
        </w:rPr>
        <mc:AlternateContent>
          <mc:Choice Requires="wps">
            <w:drawing>
              <wp:anchor distT="0" distB="0" distL="114300" distR="114300" simplePos="0" relativeHeight="251650560" behindDoc="0" locked="0" layoutInCell="1" allowOverlap="1" wp14:anchorId="6BDED2BA" wp14:editId="4FE9DBE2">
                <wp:simplePos x="0" y="0"/>
                <wp:positionH relativeFrom="column">
                  <wp:posOffset>2926080</wp:posOffset>
                </wp:positionH>
                <wp:positionV relativeFrom="paragraph">
                  <wp:posOffset>3800475</wp:posOffset>
                </wp:positionV>
                <wp:extent cx="5238750" cy="5246370"/>
                <wp:effectExtent l="68580" t="71120" r="64770" b="6413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5246370"/>
                        </a:xfrm>
                        <a:prstGeom prst="ellipse">
                          <a:avLst/>
                        </a:prstGeom>
                        <a:noFill/>
                        <a:ln w="1270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78E6B3AA" id="Oval 3" o:spid="_x0000_s1026" style="position:absolute;margin-left:230.4pt;margin-top:299.25pt;width:412.5pt;height:413.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" filled="f" strokecolor="#c00000" strokeweight="10pt"/>
            </w:pict>
          </mc:Fallback>
        </mc:AlternateContent>
      </w:r>
    </w:p>
    <w:p w14:paraId="7A13A6C2" w14:textId="0E0350C8" w:rsidR="00257A1F" w:rsidRDefault="00257A1F" w:rsidP="003C2122">
      <w:pPr>
        <w:pStyle w:val="Body"/>
        <w:spacing w:before="120" w:after="120" w:line="216" w:lineRule="auto"/>
        <w:rPr>
          <w:rFonts w:ascii="Calibri" w:hAnsi="Calibri" w:cs="Calibri"/>
          <w:b/>
          <w:bCs/>
          <w:color w:val="6D2725"/>
          <w:sz w:val="36"/>
          <w:szCs w:val="36"/>
          <w:u w:color="0000FF"/>
        </w:rPr>
      </w:pPr>
    </w:p>
    <w:p w14:paraId="7AFDAE35" w14:textId="77777777" w:rsidR="00241120" w:rsidRDefault="00241120" w:rsidP="0072204B">
      <w:pPr>
        <w:pStyle w:val="Body"/>
        <w:spacing w:before="120" w:after="120" w:line="216" w:lineRule="auto"/>
        <w:jc w:val="right"/>
        <w:rPr>
          <w:rFonts w:ascii="Calibri" w:hAnsi="Calibri" w:cs="Calibri"/>
          <w:b/>
          <w:bCs/>
          <w:color w:val="00B0F0"/>
          <w:sz w:val="44"/>
          <w:szCs w:val="44"/>
          <w:u w:color="0000FF"/>
        </w:rPr>
      </w:pPr>
    </w:p>
    <w:p w14:paraId="07C3D8F1" w14:textId="1400BA74" w:rsidR="00B24538" w:rsidRPr="00D32C78" w:rsidRDefault="00D32C78" w:rsidP="0072204B">
      <w:pPr>
        <w:pStyle w:val="Body"/>
        <w:spacing w:before="120" w:after="120" w:line="216" w:lineRule="auto"/>
        <w:jc w:val="right"/>
        <w:rPr>
          <w:rFonts w:ascii="Calibri" w:hAnsi="Calibri" w:cs="Calibri"/>
          <w:b/>
          <w:bCs/>
          <w:color w:val="00B0F0"/>
          <w:sz w:val="44"/>
          <w:szCs w:val="44"/>
          <w:u w:color="0000FF"/>
        </w:rPr>
      </w:pPr>
      <w:r w:rsidRPr="00D32C78">
        <w:rPr>
          <w:rFonts w:ascii="Calibri" w:hAnsi="Calibri" w:cs="Calibri"/>
          <w:b/>
          <w:bCs/>
          <w:color w:val="00B0F0"/>
          <w:sz w:val="44"/>
          <w:szCs w:val="44"/>
          <w:u w:color="0000FF"/>
        </w:rPr>
        <w:t>Giving review 20</w:t>
      </w:r>
      <w:r w:rsidR="000051CA" w:rsidRPr="00D32C78">
        <w:rPr>
          <w:rFonts w:ascii="Calibri" w:hAnsi="Calibri" w:cs="Calibri"/>
          <w:b/>
          <w:bCs/>
          <w:color w:val="00B0F0"/>
          <w:sz w:val="44"/>
          <w:szCs w:val="44"/>
          <w:u w:color="0000FF"/>
        </w:rPr>
        <w:t>22</w:t>
      </w:r>
    </w:p>
    <w:p w14:paraId="4C291C7D" w14:textId="3FCCE1EC" w:rsidR="00B11B0E" w:rsidRPr="00BC50FC" w:rsidRDefault="003C2122" w:rsidP="0072204B">
      <w:pPr>
        <w:pStyle w:val="Body"/>
        <w:spacing w:before="120" w:after="120" w:line="216" w:lineRule="auto"/>
        <w:jc w:val="right"/>
        <w:rPr>
          <w:rFonts w:ascii="Calibri" w:hAnsi="Calibri" w:cs="Calibri"/>
          <w:b/>
          <w:bCs/>
          <w:color w:val="00B0F0"/>
          <w:sz w:val="36"/>
          <w:szCs w:val="36"/>
          <w:u w:color="0000FF"/>
        </w:rPr>
      </w:pPr>
      <w:r w:rsidRPr="00BC50FC">
        <w:rPr>
          <w:rFonts w:ascii="Calibri" w:hAnsi="Calibri" w:cs="Calibri"/>
          <w:noProof/>
          <w:color w:val="00B0F0"/>
          <w:sz w:val="24"/>
          <w:szCs w:val="24"/>
          <w:lang w:val="en-GB"/>
        </w:rPr>
        <mc:AlternateContent>
          <mc:Choice Requires="wps">
            <w:drawing>
              <wp:anchor distT="0" distB="0" distL="114300" distR="114300" simplePos="0" relativeHeight="251648512" behindDoc="0" locked="0" layoutInCell="1" allowOverlap="1" wp14:anchorId="5B6622D3" wp14:editId="63B5604E">
                <wp:simplePos x="0" y="0"/>
                <wp:positionH relativeFrom="column">
                  <wp:posOffset>-53975</wp:posOffset>
                </wp:positionH>
                <wp:positionV relativeFrom="paragraph">
                  <wp:posOffset>123825</wp:posOffset>
                </wp:positionV>
                <wp:extent cx="2607945" cy="2609215"/>
                <wp:effectExtent l="57150" t="57150" r="78105" b="7683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2609215"/>
                        </a:xfrm>
                        <a:prstGeom prst="ellipse">
                          <a:avLst/>
                        </a:prstGeom>
                        <a:noFill/>
                        <a:ln w="127000">
                          <a:solidFill>
                            <a:srgbClr val="00A9E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57BEBF01" id="Oval 2" o:spid="_x0000_s1026" style="position:absolute;margin-left:-4.25pt;margin-top:9.75pt;width:205.35pt;height:205.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" filled="f" strokecolor="#00a9e0" strokeweight="10pt"/>
            </w:pict>
          </mc:Fallback>
        </mc:AlternateContent>
      </w:r>
      <w:r>
        <w:rPr>
          <w:rFonts w:ascii="Calibri" w:hAnsi="Calibri" w:cs="Calibri"/>
          <w:i/>
          <w:iCs/>
          <w:color w:val="00B0F0"/>
          <w:sz w:val="30"/>
          <w:szCs w:val="30"/>
        </w:rPr>
        <w:t xml:space="preserve">  </w:t>
      </w:r>
      <w:r w:rsidRPr="003C2122">
        <w:rPr>
          <w:rFonts w:ascii="Calibri" w:hAnsi="Calibri" w:cs="Calibri"/>
          <w:i/>
          <w:iCs/>
          <w:color w:val="C00000"/>
          <w:sz w:val="30"/>
          <w:szCs w:val="30"/>
        </w:rPr>
        <w:t>“</w:t>
      </w:r>
      <w:r w:rsidR="00B24538" w:rsidRPr="00BC50FC">
        <w:rPr>
          <w:rFonts w:ascii="Calibri" w:hAnsi="Calibri" w:cs="Calibri"/>
          <w:i/>
          <w:iCs/>
          <w:color w:val="C00000"/>
          <w:sz w:val="30"/>
          <w:szCs w:val="30"/>
        </w:rPr>
        <w:t>All things come from you O Lord”</w:t>
      </w:r>
    </w:p>
    <w:p w14:paraId="2E41ECB4" w14:textId="2CD5C249" w:rsidR="00B11B0E" w:rsidRPr="00B24538" w:rsidRDefault="00B11B0E" w:rsidP="008450BB">
      <w:pPr>
        <w:pStyle w:val="Body"/>
        <w:spacing w:before="120" w:after="120" w:line="216" w:lineRule="auto"/>
        <w:jc w:val="center"/>
        <w:rPr>
          <w:rFonts w:ascii="Calibri" w:hAnsi="Calibri" w:cs="Calibri"/>
          <w:b/>
          <w:bCs/>
          <w:color w:val="6D2725"/>
          <w:sz w:val="36"/>
          <w:szCs w:val="36"/>
          <w:u w:color="0000FF"/>
        </w:rPr>
      </w:pPr>
    </w:p>
    <w:p w14:paraId="7EC55A97" w14:textId="6356AEC9" w:rsidR="00B11B0E" w:rsidRPr="00B24538" w:rsidRDefault="00FE4181" w:rsidP="00B11B0E">
      <w:pPr>
        <w:pStyle w:val="Body"/>
        <w:spacing w:before="120" w:after="120" w:line="216" w:lineRule="auto"/>
        <w:jc w:val="center"/>
        <w:rPr>
          <w:rFonts w:ascii="Calibri" w:hAnsi="Calibri" w:cs="Calibri"/>
          <w:b/>
          <w:bCs/>
          <w:color w:val="6D2725"/>
          <w:sz w:val="36"/>
          <w:szCs w:val="36"/>
          <w:u w:color="0000FF"/>
        </w:rPr>
      </w:pPr>
      <w:r w:rsidRPr="001B71F0">
        <w:rPr>
          <w:rFonts w:ascii="Calibri" w:hAnsi="Calibri" w:cs="Calibri"/>
          <w:b/>
          <w:bCs/>
          <w:noProof/>
          <w:color w:val="6D2725"/>
          <w:sz w:val="36"/>
          <w:szCs w:val="36"/>
          <w:u w:color="0000FF"/>
          <w:lang w:val="en-GB"/>
        </w:rPr>
        <mc:AlternateContent>
          <mc:Choice Requires="wps">
            <w:drawing>
              <wp:anchor distT="45720" distB="45720" distL="114300" distR="114300" simplePos="0" relativeHeight="251649536" behindDoc="0" locked="0" layoutInCell="1" allowOverlap="1" wp14:anchorId="7D8C9B55" wp14:editId="1CCD38CF">
                <wp:simplePos x="0" y="0"/>
                <wp:positionH relativeFrom="column">
                  <wp:posOffset>-78740</wp:posOffset>
                </wp:positionH>
                <wp:positionV relativeFrom="paragraph">
                  <wp:posOffset>229235</wp:posOffset>
                </wp:positionV>
                <wp:extent cx="26568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840" cy="1404620"/>
                        </a:xfrm>
                        <a:prstGeom prst="rect">
                          <a:avLst/>
                        </a:prstGeom>
                        <a:noFill/>
                        <a:ln w="9525">
                          <a:noFill/>
                          <a:miter lim="800000"/>
                          <a:headEnd/>
                          <a:tailEnd/>
                        </a:ln>
                      </wps:spPr>
                      <wps:txbx>
                        <w:txbxContent>
                          <w:p w14:paraId="0D505EB6" w14:textId="15B0D2EA" w:rsidR="001B71F0" w:rsidRPr="00BC50FC" w:rsidRDefault="00665DFD" w:rsidP="001B71F0">
                            <w:pPr>
                              <w:pStyle w:val="Body"/>
                              <w:spacing w:before="120" w:after="120" w:line="216" w:lineRule="auto"/>
                              <w:rPr>
                                <w:rFonts w:ascii="Calibri" w:hAnsi="Calibri" w:cs="Calibri"/>
                                <w:b/>
                                <w:bCs/>
                                <w:color w:val="00B0F0"/>
                                <w:sz w:val="28"/>
                                <w:szCs w:val="28"/>
                              </w:rPr>
                            </w:pPr>
                            <w:r>
                              <w:rPr>
                                <w:rFonts w:ascii="Calibri" w:hAnsi="Calibri" w:cs="Calibri"/>
                                <w:b/>
                                <w:bCs/>
                                <w:color w:val="00B0F0"/>
                                <w:sz w:val="32"/>
                                <w:szCs w:val="32"/>
                              </w:rPr>
                              <w:t xml:space="preserve">  </w:t>
                            </w:r>
                            <w:r w:rsidR="001B71F0" w:rsidRPr="00BC50FC">
                              <w:rPr>
                                <w:rFonts w:ascii="Calibri" w:hAnsi="Calibri" w:cs="Calibri"/>
                                <w:b/>
                                <w:bCs/>
                                <w:color w:val="00B0F0"/>
                                <w:sz w:val="32"/>
                                <w:szCs w:val="32"/>
                              </w:rPr>
                              <w:t>Gathering</w:t>
                            </w:r>
                            <w:r w:rsidR="001B71F0" w:rsidRPr="00BC50FC">
                              <w:rPr>
                                <w:rFonts w:ascii="Calibri" w:hAnsi="Calibri" w:cs="Calibri"/>
                                <w:b/>
                                <w:bCs/>
                                <w:color w:val="00B0F0"/>
                                <w:sz w:val="28"/>
                                <w:szCs w:val="28"/>
                              </w:rPr>
                              <w:t xml:space="preserve"> </w:t>
                            </w:r>
                            <w:r w:rsidR="001B71F0" w:rsidRPr="00BC50FC">
                              <w:rPr>
                                <w:rFonts w:ascii="Calibri" w:hAnsi="Calibri" w:cs="Calibri"/>
                                <w:color w:val="00B0F0"/>
                                <w:sz w:val="28"/>
                                <w:szCs w:val="28"/>
                              </w:rPr>
                              <w:t>around God’s word</w:t>
                            </w:r>
                            <w:r w:rsidR="001B71F0" w:rsidRPr="00BC50FC">
                              <w:rPr>
                                <w:rFonts w:ascii="Calibri" w:hAnsi="Calibri" w:cs="Calibri"/>
                                <w:b/>
                                <w:bCs/>
                                <w:color w:val="00B0F0"/>
                                <w:sz w:val="28"/>
                                <w:szCs w:val="28"/>
                              </w:rPr>
                              <w:t xml:space="preserve"> </w:t>
                            </w:r>
                          </w:p>
                          <w:p w14:paraId="5F4E268F" w14:textId="37E0F010" w:rsidR="001B71F0" w:rsidRPr="00BC50FC" w:rsidRDefault="00665DFD" w:rsidP="001B71F0">
                            <w:pPr>
                              <w:pStyle w:val="Body"/>
                              <w:spacing w:before="120" w:after="120" w:line="216" w:lineRule="auto"/>
                              <w:rPr>
                                <w:rFonts w:ascii="Calibri" w:hAnsi="Calibri" w:cs="Calibri"/>
                                <w:b/>
                                <w:bCs/>
                                <w:color w:val="00B0F0"/>
                                <w:sz w:val="28"/>
                                <w:szCs w:val="28"/>
                              </w:rPr>
                            </w:pPr>
                            <w:r>
                              <w:rPr>
                                <w:rFonts w:ascii="Calibri" w:hAnsi="Calibri" w:cs="Calibri"/>
                                <w:b/>
                                <w:bCs/>
                                <w:color w:val="00B0F0"/>
                                <w:sz w:val="32"/>
                                <w:szCs w:val="32"/>
                              </w:rPr>
                              <w:t xml:space="preserve"> </w:t>
                            </w:r>
                            <w:r w:rsidR="00C8604E">
                              <w:rPr>
                                <w:rFonts w:ascii="Calibri" w:hAnsi="Calibri" w:cs="Calibri"/>
                                <w:b/>
                                <w:bCs/>
                                <w:color w:val="00B0F0"/>
                                <w:sz w:val="32"/>
                                <w:szCs w:val="32"/>
                              </w:rPr>
                              <w:t xml:space="preserve">     </w:t>
                            </w:r>
                            <w:r w:rsidR="001B71F0" w:rsidRPr="00BC50FC">
                              <w:rPr>
                                <w:rFonts w:ascii="Calibri" w:hAnsi="Calibri" w:cs="Calibri"/>
                                <w:b/>
                                <w:bCs/>
                                <w:color w:val="00B0F0"/>
                                <w:sz w:val="32"/>
                                <w:szCs w:val="32"/>
                              </w:rPr>
                              <w:t>Growing</w:t>
                            </w:r>
                            <w:r w:rsidR="001B71F0" w:rsidRPr="00BC50FC">
                              <w:rPr>
                                <w:rFonts w:ascii="Calibri" w:hAnsi="Calibri" w:cs="Calibri"/>
                                <w:b/>
                                <w:bCs/>
                                <w:color w:val="00B0F0"/>
                                <w:sz w:val="28"/>
                                <w:szCs w:val="28"/>
                              </w:rPr>
                              <w:t xml:space="preserve"> </w:t>
                            </w:r>
                            <w:r w:rsidR="001B71F0" w:rsidRPr="00BC50FC">
                              <w:rPr>
                                <w:rFonts w:ascii="Calibri" w:hAnsi="Calibri" w:cs="Calibri"/>
                                <w:color w:val="00B0F0"/>
                                <w:sz w:val="28"/>
                                <w:szCs w:val="28"/>
                              </w:rPr>
                              <w:t>more like Jesus</w:t>
                            </w:r>
                          </w:p>
                          <w:p w14:paraId="542A2FDD" w14:textId="0C8CA575" w:rsidR="001B71F0" w:rsidRPr="001B71F0" w:rsidRDefault="00665DFD" w:rsidP="001B71F0">
                            <w:pPr>
                              <w:pStyle w:val="Body"/>
                              <w:spacing w:before="120" w:after="120" w:line="216" w:lineRule="auto"/>
                              <w:rPr>
                                <w:rFonts w:ascii="Calibri" w:hAnsi="Calibri" w:cs="Calibri"/>
                                <w:color w:val="0070C0"/>
                                <w:sz w:val="28"/>
                                <w:szCs w:val="28"/>
                              </w:rPr>
                            </w:pPr>
                            <w:r>
                              <w:rPr>
                                <w:rFonts w:ascii="Calibri" w:hAnsi="Calibri" w:cs="Calibri"/>
                                <w:b/>
                                <w:bCs/>
                                <w:color w:val="00B0F0"/>
                                <w:sz w:val="32"/>
                                <w:szCs w:val="32"/>
                              </w:rPr>
                              <w:t xml:space="preserve">  </w:t>
                            </w:r>
                            <w:r w:rsidR="001B71F0" w:rsidRPr="00BC50FC">
                              <w:rPr>
                                <w:rFonts w:ascii="Calibri" w:hAnsi="Calibri" w:cs="Calibri"/>
                                <w:b/>
                                <w:bCs/>
                                <w:color w:val="00B0F0"/>
                                <w:sz w:val="32"/>
                                <w:szCs w:val="32"/>
                              </w:rPr>
                              <w:t xml:space="preserve">Going </w:t>
                            </w:r>
                            <w:r w:rsidR="001B71F0" w:rsidRPr="00BC50FC">
                              <w:rPr>
                                <w:rFonts w:ascii="Calibri" w:hAnsi="Calibri" w:cs="Calibri"/>
                                <w:color w:val="00B0F0"/>
                                <w:sz w:val="28"/>
                                <w:szCs w:val="28"/>
                              </w:rPr>
                              <w:t>out to serve God’s world</w:t>
                            </w:r>
                          </w:p>
                          <w:p w14:paraId="6D9320C3" w14:textId="6BBAA1F8" w:rsidR="001B71F0" w:rsidRDefault="001B71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C9B55" id="_x0000_t202" coordsize="21600,21600" o:spt="202" path="m,l,21600r21600,l21600,xe">
                <v:stroke joinstyle="miter"/>
                <v:path gradientshapeok="t" o:connecttype="rect"/>
              </v:shapetype>
              <v:shape id="Text Box 2" o:spid="_x0000_s1026" type="#_x0000_t202" style="position:absolute;left:0;text-align:left;margin-left:-6.2pt;margin-top:18.05pt;width:209.2pt;height:110.6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" filled="f" stroked="f">
                <v:textbox style="mso-fit-shape-to-text:t">
                  <w:txbxContent>
                    <w:p w14:paraId="0D505EB6" w14:textId="15B0D2EA" w:rsidR="001B71F0" w:rsidRPr="00BC50FC" w:rsidRDefault="00665DFD" w:rsidP="001B71F0">
                      <w:pPr>
                        <w:pStyle w:val="Body"/>
                        <w:spacing w:before="120" w:after="120" w:line="216" w:lineRule="auto"/>
                        <w:rPr>
                          <w:rFonts w:ascii="Calibri" w:hAnsi="Calibri" w:cs="Calibri"/>
                          <w:b/>
                          <w:bCs/>
                          <w:color w:val="00B0F0"/>
                          <w:sz w:val="28"/>
                          <w:szCs w:val="28"/>
                        </w:rPr>
                      </w:pPr>
                      <w:r>
                        <w:rPr>
                          <w:rFonts w:ascii="Calibri" w:hAnsi="Calibri" w:cs="Calibri"/>
                          <w:b/>
                          <w:bCs/>
                          <w:color w:val="00B0F0"/>
                          <w:sz w:val="32"/>
                          <w:szCs w:val="32"/>
                        </w:rPr>
                        <w:t xml:space="preserve">  </w:t>
                      </w:r>
                      <w:r w:rsidR="001B71F0" w:rsidRPr="00BC50FC">
                        <w:rPr>
                          <w:rFonts w:ascii="Calibri" w:hAnsi="Calibri" w:cs="Calibri"/>
                          <w:b/>
                          <w:bCs/>
                          <w:color w:val="00B0F0"/>
                          <w:sz w:val="32"/>
                          <w:szCs w:val="32"/>
                        </w:rPr>
                        <w:t>Gathering</w:t>
                      </w:r>
                      <w:r w:rsidR="001B71F0" w:rsidRPr="00BC50FC">
                        <w:rPr>
                          <w:rFonts w:ascii="Calibri" w:hAnsi="Calibri" w:cs="Calibri"/>
                          <w:b/>
                          <w:bCs/>
                          <w:color w:val="00B0F0"/>
                          <w:sz w:val="28"/>
                          <w:szCs w:val="28"/>
                        </w:rPr>
                        <w:t xml:space="preserve"> </w:t>
                      </w:r>
                      <w:r w:rsidR="001B71F0" w:rsidRPr="00BC50FC">
                        <w:rPr>
                          <w:rFonts w:ascii="Calibri" w:hAnsi="Calibri" w:cs="Calibri"/>
                          <w:color w:val="00B0F0"/>
                          <w:sz w:val="28"/>
                          <w:szCs w:val="28"/>
                        </w:rPr>
                        <w:t>around God’s word</w:t>
                      </w:r>
                      <w:r w:rsidR="001B71F0" w:rsidRPr="00BC50FC">
                        <w:rPr>
                          <w:rFonts w:ascii="Calibri" w:hAnsi="Calibri" w:cs="Calibri"/>
                          <w:b/>
                          <w:bCs/>
                          <w:color w:val="00B0F0"/>
                          <w:sz w:val="28"/>
                          <w:szCs w:val="28"/>
                        </w:rPr>
                        <w:t xml:space="preserve"> </w:t>
                      </w:r>
                    </w:p>
                    <w:p w14:paraId="5F4E268F" w14:textId="37E0F010" w:rsidR="001B71F0" w:rsidRPr="00BC50FC" w:rsidRDefault="00665DFD" w:rsidP="001B71F0">
                      <w:pPr>
                        <w:pStyle w:val="Body"/>
                        <w:spacing w:before="120" w:after="120" w:line="216" w:lineRule="auto"/>
                        <w:rPr>
                          <w:rFonts w:ascii="Calibri" w:hAnsi="Calibri" w:cs="Calibri"/>
                          <w:b/>
                          <w:bCs/>
                          <w:color w:val="00B0F0"/>
                          <w:sz w:val="28"/>
                          <w:szCs w:val="28"/>
                        </w:rPr>
                      </w:pPr>
                      <w:r>
                        <w:rPr>
                          <w:rFonts w:ascii="Calibri" w:hAnsi="Calibri" w:cs="Calibri"/>
                          <w:b/>
                          <w:bCs/>
                          <w:color w:val="00B0F0"/>
                          <w:sz w:val="32"/>
                          <w:szCs w:val="32"/>
                        </w:rPr>
                        <w:t xml:space="preserve"> </w:t>
                      </w:r>
                      <w:r w:rsidR="00C8604E">
                        <w:rPr>
                          <w:rFonts w:ascii="Calibri" w:hAnsi="Calibri" w:cs="Calibri"/>
                          <w:b/>
                          <w:bCs/>
                          <w:color w:val="00B0F0"/>
                          <w:sz w:val="32"/>
                          <w:szCs w:val="32"/>
                        </w:rPr>
                        <w:t xml:space="preserve">     </w:t>
                      </w:r>
                      <w:r w:rsidR="001B71F0" w:rsidRPr="00BC50FC">
                        <w:rPr>
                          <w:rFonts w:ascii="Calibri" w:hAnsi="Calibri" w:cs="Calibri"/>
                          <w:b/>
                          <w:bCs/>
                          <w:color w:val="00B0F0"/>
                          <w:sz w:val="32"/>
                          <w:szCs w:val="32"/>
                        </w:rPr>
                        <w:t>Growing</w:t>
                      </w:r>
                      <w:r w:rsidR="001B71F0" w:rsidRPr="00BC50FC">
                        <w:rPr>
                          <w:rFonts w:ascii="Calibri" w:hAnsi="Calibri" w:cs="Calibri"/>
                          <w:b/>
                          <w:bCs/>
                          <w:color w:val="00B0F0"/>
                          <w:sz w:val="28"/>
                          <w:szCs w:val="28"/>
                        </w:rPr>
                        <w:t xml:space="preserve"> </w:t>
                      </w:r>
                      <w:r w:rsidR="001B71F0" w:rsidRPr="00BC50FC">
                        <w:rPr>
                          <w:rFonts w:ascii="Calibri" w:hAnsi="Calibri" w:cs="Calibri"/>
                          <w:color w:val="00B0F0"/>
                          <w:sz w:val="28"/>
                          <w:szCs w:val="28"/>
                        </w:rPr>
                        <w:t>more like Jesus</w:t>
                      </w:r>
                    </w:p>
                    <w:p w14:paraId="542A2FDD" w14:textId="0C8CA575" w:rsidR="001B71F0" w:rsidRPr="001B71F0" w:rsidRDefault="00665DFD" w:rsidP="001B71F0">
                      <w:pPr>
                        <w:pStyle w:val="Body"/>
                        <w:spacing w:before="120" w:after="120" w:line="216" w:lineRule="auto"/>
                        <w:rPr>
                          <w:rFonts w:ascii="Calibri" w:hAnsi="Calibri" w:cs="Calibri"/>
                          <w:color w:val="0070C0"/>
                          <w:sz w:val="28"/>
                          <w:szCs w:val="28"/>
                        </w:rPr>
                      </w:pPr>
                      <w:r>
                        <w:rPr>
                          <w:rFonts w:ascii="Calibri" w:hAnsi="Calibri" w:cs="Calibri"/>
                          <w:b/>
                          <w:bCs/>
                          <w:color w:val="00B0F0"/>
                          <w:sz w:val="32"/>
                          <w:szCs w:val="32"/>
                        </w:rPr>
                        <w:t xml:space="preserve">  </w:t>
                      </w:r>
                      <w:r w:rsidR="001B71F0" w:rsidRPr="00BC50FC">
                        <w:rPr>
                          <w:rFonts w:ascii="Calibri" w:hAnsi="Calibri" w:cs="Calibri"/>
                          <w:b/>
                          <w:bCs/>
                          <w:color w:val="00B0F0"/>
                          <w:sz w:val="32"/>
                          <w:szCs w:val="32"/>
                        </w:rPr>
                        <w:t xml:space="preserve">Going </w:t>
                      </w:r>
                      <w:r w:rsidR="001B71F0" w:rsidRPr="00BC50FC">
                        <w:rPr>
                          <w:rFonts w:ascii="Calibri" w:hAnsi="Calibri" w:cs="Calibri"/>
                          <w:color w:val="00B0F0"/>
                          <w:sz w:val="28"/>
                          <w:szCs w:val="28"/>
                        </w:rPr>
                        <w:t>out to serve God’s world</w:t>
                      </w:r>
                    </w:p>
                    <w:p w14:paraId="6D9320C3" w14:textId="6BBAA1F8" w:rsidR="001B71F0" w:rsidRDefault="001B71F0"/>
                  </w:txbxContent>
                </v:textbox>
                <w10:wrap type="square"/>
              </v:shape>
            </w:pict>
          </mc:Fallback>
        </mc:AlternateContent>
      </w:r>
    </w:p>
    <w:p w14:paraId="6DF66AFC" w14:textId="77777777" w:rsidR="00B11B0E" w:rsidRPr="00B24538" w:rsidRDefault="00B11B0E" w:rsidP="00B24538">
      <w:pPr>
        <w:rPr>
          <w:rFonts w:ascii="Calibri" w:hAnsi="Calibri" w:cs="Calibri"/>
          <w:iCs/>
        </w:rPr>
      </w:pPr>
    </w:p>
    <w:p w14:paraId="4E663821" w14:textId="057745BA" w:rsidR="00CB2ACC" w:rsidRPr="001B71F0" w:rsidRDefault="000738A5" w:rsidP="00CB2ACC">
      <w:pPr>
        <w:pStyle w:val="Body"/>
        <w:jc w:val="center"/>
        <w:rPr>
          <w:rFonts w:ascii="Calibri" w:hAnsi="Calibri" w:cs="Calibri"/>
          <w:b/>
          <w:bCs/>
          <w:color w:val="C0504D" w:themeColor="accent2"/>
          <w:sz w:val="28"/>
          <w:szCs w:val="28"/>
          <w:u w:color="0000FF"/>
        </w:rPr>
      </w:pPr>
      <w:r w:rsidRPr="001B71F0">
        <w:rPr>
          <w:rFonts w:ascii="Calibri" w:hAnsi="Calibri" w:cs="Calibri"/>
          <w:b/>
          <w:bCs/>
          <w:color w:val="C0504D" w:themeColor="accent2"/>
          <w:sz w:val="28"/>
          <w:szCs w:val="28"/>
          <w:u w:color="0000FF"/>
        </w:rPr>
        <w:br/>
      </w:r>
    </w:p>
    <w:p w14:paraId="0D7B7ED5" w14:textId="172CC0C8" w:rsidR="00CB2ACC" w:rsidRPr="00CB2ACC" w:rsidRDefault="00665DFD" w:rsidP="00CB2ACC">
      <w:pPr>
        <w:pStyle w:val="Body"/>
        <w:jc w:val="center"/>
        <w:rPr>
          <w:rFonts w:ascii="Calibri" w:hAnsi="Calibri" w:cs="Calibri"/>
          <w:b/>
          <w:color w:val="274C3E"/>
          <w:sz w:val="24"/>
          <w:szCs w:val="24"/>
        </w:rPr>
      </w:pPr>
      <w:r>
        <w:rPr>
          <w:rFonts w:ascii="Calibri" w:hAnsi="Calibri" w:cs="Calibri"/>
          <w:b/>
          <w:bCs/>
          <w:noProof/>
          <w:color w:val="6D2725"/>
          <w:sz w:val="36"/>
          <w:szCs w:val="36"/>
          <w:u w:color="0000FF"/>
          <w:lang w:val="en-GB"/>
        </w:rPr>
        <mc:AlternateContent>
          <mc:Choice Requires="wps">
            <w:drawing>
              <wp:anchor distT="0" distB="0" distL="114300" distR="114300" simplePos="0" relativeHeight="251651584" behindDoc="0" locked="0" layoutInCell="1" allowOverlap="1" wp14:anchorId="6BDED2BA" wp14:editId="1AEF7E51">
                <wp:simplePos x="0" y="0"/>
                <wp:positionH relativeFrom="column">
                  <wp:posOffset>1278890</wp:posOffset>
                </wp:positionH>
                <wp:positionV relativeFrom="paragraph">
                  <wp:posOffset>165100</wp:posOffset>
                </wp:positionV>
                <wp:extent cx="3323327" cy="3299504"/>
                <wp:effectExtent l="57150" t="57150" r="67945" b="723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3327" cy="3299504"/>
                        </a:xfrm>
                        <a:prstGeom prst="ellipse">
                          <a:avLst/>
                        </a:prstGeom>
                        <a:noFill/>
                        <a:ln w="1270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w14:anchorId="5A027077" id="Oval 4" o:spid="_x0000_s1026" style="position:absolute;margin-left:100.7pt;margin-top:13pt;width:261.7pt;height:259.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" filled="f" strokecolor="#c00000" strokeweight="10pt"/>
            </w:pict>
          </mc:Fallback>
        </mc:AlternateContent>
      </w:r>
    </w:p>
    <w:p w14:paraId="1347905F" w14:textId="5F8BF46C" w:rsidR="00007608" w:rsidRDefault="003C2122">
      <w:pPr>
        <w:rPr>
          <w:rFonts w:ascii="Calibri" w:hAnsi="Calibri" w:cs="Calibri"/>
        </w:rPr>
      </w:pPr>
      <w:r w:rsidRPr="00FE4181">
        <w:rPr>
          <w:rFonts w:ascii="Calibri" w:hAnsi="Calibri" w:cs="Calibri"/>
          <w:noProof/>
          <w:sz w:val="19"/>
          <w:szCs w:val="19"/>
        </w:rPr>
        <mc:AlternateContent>
          <mc:Choice Requires="wps">
            <w:drawing>
              <wp:anchor distT="45720" distB="45720" distL="114300" distR="114300" simplePos="0" relativeHeight="251652608" behindDoc="0" locked="0" layoutInCell="1" allowOverlap="1" wp14:anchorId="3B296A9F" wp14:editId="661D8850">
                <wp:simplePos x="0" y="0"/>
                <wp:positionH relativeFrom="margin">
                  <wp:posOffset>6750050</wp:posOffset>
                </wp:positionH>
                <wp:positionV relativeFrom="paragraph">
                  <wp:posOffset>339725</wp:posOffset>
                </wp:positionV>
                <wp:extent cx="3284855" cy="240601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2406015"/>
                        </a:xfrm>
                        <a:prstGeom prst="rect">
                          <a:avLst/>
                        </a:prstGeom>
                        <a:noFill/>
                        <a:ln w="9525">
                          <a:noFill/>
                          <a:miter lim="800000"/>
                          <a:headEnd/>
                          <a:tailEnd/>
                        </a:ln>
                      </wps:spPr>
                      <wps:txbx>
                        <w:txbxContent>
                          <w:p w14:paraId="197EED22" w14:textId="77777777" w:rsidR="00665DFD" w:rsidRDefault="008C5A68" w:rsidP="008C5A68">
                            <w:pPr>
                              <w:ind w:firstLine="720"/>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p>
                          <w:p w14:paraId="4ABC9B75" w14:textId="4DE4A468" w:rsidR="008C5A68" w:rsidRDefault="00665DFD" w:rsidP="008C5A68">
                            <w:pPr>
                              <w:ind w:firstLine="720"/>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 xml:space="preserve">Remember this: </w:t>
                            </w:r>
                          </w:p>
                          <w:p w14:paraId="7B701E84" w14:textId="00718695" w:rsidR="008C5A68" w:rsidRDefault="008C5A68" w:rsidP="008C5A68">
                            <w:pPr>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665DFD">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Whoever sows sparingly will</w:t>
                            </w:r>
                          </w:p>
                          <w:p w14:paraId="2B87C23D" w14:textId="78E71F14" w:rsidR="00665DFD" w:rsidRDefault="008C5A68" w:rsidP="008C5A68">
                            <w:pPr>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also reap sparingly,</w:t>
                            </w: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and whoever sows generously will also reap generously. Each of you should give what you have</w:t>
                            </w:r>
                          </w:p>
                          <w:p w14:paraId="57564EFF" w14:textId="115D2778" w:rsidR="00665DFD" w:rsidRDefault="00665DFD" w:rsidP="008C5A68">
                            <w:pPr>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 xml:space="preserve">decided in your heart to give, not </w:t>
                            </w:r>
                          </w:p>
                          <w:p w14:paraId="729DE5EB" w14:textId="215D0330" w:rsidR="00FE4181" w:rsidRDefault="00665DFD" w:rsidP="008C5A68">
                            <w:pPr>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 xml:space="preserve">reluctantly or under compulsion, </w:t>
                            </w:r>
                            <w:r w:rsidR="00FE4181" w:rsidRPr="00FE4181">
                              <w:rPr>
                                <w:rFonts w:ascii="Calibri" w:hAnsi="Calibri" w:cs="Calibri"/>
                                <w:b/>
                                <w:bCs/>
                                <w:color w:val="C0504D" w:themeColor="accent2"/>
                                <w:sz w:val="28"/>
                                <w:szCs w:val="28"/>
                                <w:u w:color="0000FF"/>
                              </w:rPr>
                              <w:br/>
                            </w: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for God loves a cheerful giver.</w:t>
                            </w:r>
                          </w:p>
                          <w:p w14:paraId="0005C54E" w14:textId="786EFABA" w:rsidR="00FE4181" w:rsidRPr="009F2A47" w:rsidRDefault="00FE4181">
                            <w:pPr>
                              <w:rPr>
                                <w:rFonts w:ascii="Calibri" w:hAnsi="Calibri" w:cs="Calibri"/>
                                <w:b/>
                                <w:bCs/>
                                <w:color w:val="C0504D" w:themeColor="accent2"/>
                                <w:sz w:val="20"/>
                                <w:szCs w:val="20"/>
                                <w:u w:color="0000FF"/>
                              </w:rPr>
                            </w:pPr>
                          </w:p>
                          <w:p w14:paraId="5495B705" w14:textId="71F74C46" w:rsidR="00FE4181" w:rsidRPr="00FE4181" w:rsidRDefault="009F2A47" w:rsidP="009F2A47">
                            <w:r>
                              <w:rPr>
                                <w:rFonts w:ascii="Calibri" w:hAnsi="Calibri" w:cs="Calibri"/>
                                <w:b/>
                                <w:bCs/>
                                <w:color w:val="C0504D" w:themeColor="accent2"/>
                                <w:u w:color="0000FF"/>
                              </w:rPr>
                              <w:t xml:space="preserve">                </w:t>
                            </w:r>
                            <w:r w:rsidR="00665DFD">
                              <w:rPr>
                                <w:rFonts w:ascii="Calibri" w:hAnsi="Calibri" w:cs="Calibri"/>
                                <w:b/>
                                <w:bCs/>
                                <w:color w:val="C0504D" w:themeColor="accent2"/>
                                <w:u w:color="0000FF"/>
                              </w:rPr>
                              <w:t xml:space="preserve">    </w:t>
                            </w:r>
                            <w:r w:rsidR="00FE4181" w:rsidRPr="001B71F0">
                              <w:rPr>
                                <w:rFonts w:ascii="Calibri" w:hAnsi="Calibri" w:cs="Calibri"/>
                                <w:b/>
                                <w:bCs/>
                                <w:color w:val="C0504D" w:themeColor="accent2"/>
                                <w:u w:color="0000FF"/>
                              </w:rPr>
                              <w:t>2 Corinthians 9 v 6 &amp;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96A9F" id="_x0000_s1027" type="#_x0000_t202" style="position:absolute;margin-left:531.5pt;margin-top:26.75pt;width:258.65pt;height:189.4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" filled="f" stroked="f">
                <v:textbox>
                  <w:txbxContent>
                    <w:p w14:paraId="197EED22" w14:textId="77777777" w:rsidR="00665DFD" w:rsidRDefault="008C5A68" w:rsidP="008C5A68">
                      <w:pPr>
                        <w:ind w:firstLine="720"/>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p>
                    <w:p w14:paraId="4ABC9B75" w14:textId="4DE4A468" w:rsidR="008C5A68" w:rsidRDefault="00665DFD" w:rsidP="008C5A68">
                      <w:pPr>
                        <w:ind w:firstLine="720"/>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 xml:space="preserve">Remember this: </w:t>
                      </w:r>
                    </w:p>
                    <w:p w14:paraId="7B701E84" w14:textId="00718695" w:rsidR="008C5A68" w:rsidRDefault="008C5A68" w:rsidP="008C5A68">
                      <w:pPr>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665DFD">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Whoever sows sparingly will</w:t>
                      </w:r>
                    </w:p>
                    <w:p w14:paraId="2B87C23D" w14:textId="78E71F14" w:rsidR="00665DFD" w:rsidRDefault="008C5A68" w:rsidP="008C5A68">
                      <w:pPr>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also reap sparingly,</w:t>
                      </w: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and whoever sows generously will also reap generously. Each of you should give what you have</w:t>
                      </w:r>
                    </w:p>
                    <w:p w14:paraId="57564EFF" w14:textId="115D2778" w:rsidR="00665DFD" w:rsidRDefault="00665DFD" w:rsidP="008C5A68">
                      <w:pPr>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 xml:space="preserve">decided in your heart to give, not </w:t>
                      </w:r>
                    </w:p>
                    <w:p w14:paraId="729DE5EB" w14:textId="215D0330" w:rsidR="00FE4181" w:rsidRDefault="00665DFD" w:rsidP="008C5A68">
                      <w:pPr>
                        <w:rPr>
                          <w:rFonts w:ascii="Calibri" w:hAnsi="Calibri" w:cs="Calibri"/>
                          <w:b/>
                          <w:bCs/>
                          <w:color w:val="C0504D" w:themeColor="accent2"/>
                          <w:sz w:val="28"/>
                          <w:szCs w:val="28"/>
                          <w:u w:color="0000FF"/>
                        </w:rPr>
                      </w:pP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 xml:space="preserve">reluctantly or under compulsion, </w:t>
                      </w:r>
                      <w:r w:rsidR="00FE4181" w:rsidRPr="00FE4181">
                        <w:rPr>
                          <w:rFonts w:ascii="Calibri" w:hAnsi="Calibri" w:cs="Calibri"/>
                          <w:b/>
                          <w:bCs/>
                          <w:color w:val="C0504D" w:themeColor="accent2"/>
                          <w:sz w:val="28"/>
                          <w:szCs w:val="28"/>
                          <w:u w:color="0000FF"/>
                        </w:rPr>
                        <w:br/>
                      </w:r>
                      <w:r>
                        <w:rPr>
                          <w:rFonts w:ascii="Calibri" w:hAnsi="Calibri" w:cs="Calibri"/>
                          <w:b/>
                          <w:bCs/>
                          <w:color w:val="C0504D" w:themeColor="accent2"/>
                          <w:sz w:val="28"/>
                          <w:szCs w:val="28"/>
                          <w:u w:color="0000FF"/>
                        </w:rPr>
                        <w:t xml:space="preserve">     </w:t>
                      </w:r>
                      <w:r w:rsidR="00FE4181" w:rsidRPr="00FE4181">
                        <w:rPr>
                          <w:rFonts w:ascii="Calibri" w:hAnsi="Calibri" w:cs="Calibri"/>
                          <w:b/>
                          <w:bCs/>
                          <w:color w:val="C0504D" w:themeColor="accent2"/>
                          <w:sz w:val="28"/>
                          <w:szCs w:val="28"/>
                          <w:u w:color="0000FF"/>
                        </w:rPr>
                        <w:t>for God loves a cheerful giver.</w:t>
                      </w:r>
                    </w:p>
                    <w:p w14:paraId="0005C54E" w14:textId="786EFABA" w:rsidR="00FE4181" w:rsidRPr="009F2A47" w:rsidRDefault="00FE4181">
                      <w:pPr>
                        <w:rPr>
                          <w:rFonts w:ascii="Calibri" w:hAnsi="Calibri" w:cs="Calibri"/>
                          <w:b/>
                          <w:bCs/>
                          <w:color w:val="C0504D" w:themeColor="accent2"/>
                          <w:sz w:val="20"/>
                          <w:szCs w:val="20"/>
                          <w:u w:color="0000FF"/>
                        </w:rPr>
                      </w:pPr>
                    </w:p>
                    <w:p w14:paraId="5495B705" w14:textId="71F74C46" w:rsidR="00FE4181" w:rsidRPr="00FE4181" w:rsidRDefault="009F2A47" w:rsidP="009F2A47">
                      <w:r>
                        <w:rPr>
                          <w:rFonts w:ascii="Calibri" w:hAnsi="Calibri" w:cs="Calibri"/>
                          <w:b/>
                          <w:bCs/>
                          <w:color w:val="C0504D" w:themeColor="accent2"/>
                          <w:u w:color="0000FF"/>
                        </w:rPr>
                        <w:t xml:space="preserve">                </w:t>
                      </w:r>
                      <w:r w:rsidR="00665DFD">
                        <w:rPr>
                          <w:rFonts w:ascii="Calibri" w:hAnsi="Calibri" w:cs="Calibri"/>
                          <w:b/>
                          <w:bCs/>
                          <w:color w:val="C0504D" w:themeColor="accent2"/>
                          <w:u w:color="0000FF"/>
                        </w:rPr>
                        <w:t xml:space="preserve">    </w:t>
                      </w:r>
                      <w:r w:rsidR="00FE4181" w:rsidRPr="001B71F0">
                        <w:rPr>
                          <w:rFonts w:ascii="Calibri" w:hAnsi="Calibri" w:cs="Calibri"/>
                          <w:b/>
                          <w:bCs/>
                          <w:color w:val="C0504D" w:themeColor="accent2"/>
                          <w:u w:color="0000FF"/>
                        </w:rPr>
                        <w:t>2 Corinthians 9 v 6 &amp; 7</w:t>
                      </w:r>
                    </w:p>
                  </w:txbxContent>
                </v:textbox>
                <w10:wrap type="square" anchorx="margin"/>
              </v:shape>
            </w:pict>
          </mc:Fallback>
        </mc:AlternateContent>
      </w:r>
      <w:r w:rsidR="009C79CF" w:rsidRPr="00B24538">
        <w:rPr>
          <w:rFonts w:ascii="Calibri" w:hAnsi="Calibri" w:cs="Calibri"/>
          <w:i/>
          <w:iCs/>
          <w:noProof/>
          <w:color w:val="CFA10A"/>
        </w:rPr>
        <w:drawing>
          <wp:anchor distT="0" distB="0" distL="0" distR="0" simplePos="0" relativeHeight="251645440" behindDoc="0" locked="0" layoutInCell="1" allowOverlap="1" wp14:anchorId="17277873" wp14:editId="7FB42FA7">
            <wp:simplePos x="0" y="0"/>
            <wp:positionH relativeFrom="page">
              <wp:posOffset>6708140</wp:posOffset>
            </wp:positionH>
            <wp:positionV relativeFrom="page">
              <wp:posOffset>6609080</wp:posOffset>
            </wp:positionV>
            <wp:extent cx="2682669" cy="571832"/>
            <wp:effectExtent l="0" t="0" r="0" b="0"/>
            <wp:wrapNone/>
            <wp:docPr id="1" name="officeArt object" descr="cid:A7F14C6A-A14F-4D47-9AE7-E3EA5C06BE5C@lincolndiocesan.local"/>
            <wp:cNvGraphicFramePr/>
            <a:graphic xmlns:a="http://schemas.openxmlformats.org/drawingml/2006/main">
              <a:graphicData uri="http://schemas.openxmlformats.org/drawingml/2006/picture">
                <pic:pic xmlns:pic="http://schemas.openxmlformats.org/drawingml/2006/picture">
                  <pic:nvPicPr>
                    <pic:cNvPr id="1073741826" name="cid:A7F14C6A-A14F-4D47-9AE7-E3EA5C06BE5C@lincolndiocesan.local" descr="cid:A7F14C6A-A14F-4D47-9AE7-E3EA5C06BE5C@lincolndiocesan.local"/>
                    <pic:cNvPicPr>
                      <a:picLocks noChangeAspect="1"/>
                    </pic:cNvPicPr>
                  </pic:nvPicPr>
                  <pic:blipFill>
                    <a:blip r:embed="rId10"/>
                    <a:stretch>
                      <a:fillRect/>
                    </a:stretch>
                  </pic:blipFill>
                  <pic:spPr>
                    <a:xfrm>
                      <a:off x="0" y="0"/>
                      <a:ext cx="2682669" cy="571832"/>
                    </a:xfrm>
                    <a:prstGeom prst="rect">
                      <a:avLst/>
                    </a:prstGeom>
                    <a:ln w="12700" cap="flat">
                      <a:noFill/>
                      <a:miter lim="400000"/>
                    </a:ln>
                    <a:effectLst/>
                  </pic:spPr>
                </pic:pic>
              </a:graphicData>
            </a:graphic>
          </wp:anchor>
        </w:drawing>
      </w:r>
      <w:r w:rsidR="00007608">
        <w:rPr>
          <w:rFonts w:ascii="Calibri" w:hAnsi="Calibri" w:cs="Calibri"/>
        </w:rPr>
        <w:br w:type="page"/>
      </w:r>
    </w:p>
    <w:p w14:paraId="6CB83DF4" w14:textId="4FCDA92F" w:rsidR="004F2702" w:rsidRPr="004F2702" w:rsidRDefault="004F2702" w:rsidP="00A474D5">
      <w:pPr>
        <w:pStyle w:val="Body"/>
        <w:spacing w:before="240" w:after="60"/>
        <w:rPr>
          <w:rFonts w:ascii="Calibri" w:hAnsi="Calibri" w:cs="Calibri"/>
          <w:sz w:val="24"/>
          <w:szCs w:val="24"/>
        </w:rPr>
      </w:pPr>
      <w:r w:rsidRPr="004F2702">
        <w:rPr>
          <w:rFonts w:ascii="Calibri" w:hAnsi="Calibri" w:cs="Calibri"/>
          <w:sz w:val="24"/>
          <w:szCs w:val="24"/>
        </w:rPr>
        <w:lastRenderedPageBreak/>
        <w:t>There is so much that we thank God for here at St Peter’s in Eastgate and Carlton. For over 900 years, Eastgate has been a focal point of worship for the parish and the city, a spiritual home to generations. And now on the Carlton Estate too, St Peter’s is a living expression of Christian hope – the hope of God’s love offered to all.</w:t>
      </w:r>
    </w:p>
    <w:p w14:paraId="633F8399" w14:textId="76D10537" w:rsidR="00CB2ACC" w:rsidRPr="00CB2ACC" w:rsidRDefault="004F2702" w:rsidP="00A474D5">
      <w:pPr>
        <w:pStyle w:val="Body"/>
        <w:spacing w:after="60"/>
        <w:rPr>
          <w:rFonts w:ascii="Calibri" w:hAnsi="Calibri" w:cs="Calibri"/>
          <w:sz w:val="24"/>
          <w:szCs w:val="24"/>
          <w:highlight w:val="yellow"/>
        </w:rPr>
      </w:pPr>
      <w:r w:rsidRPr="004F2702">
        <w:rPr>
          <w:rFonts w:ascii="Calibri" w:hAnsi="Calibri" w:cs="Calibri"/>
          <w:sz w:val="24"/>
          <w:szCs w:val="24"/>
        </w:rPr>
        <w:t>We are very grateful to all who support St Peter’s – generously giving their time, talents and money to make it possible to continue to fulfil our calling from God at this time. We set out here where things stand financially and ask for prayerful reflection on your part.</w:t>
      </w:r>
    </w:p>
    <w:p w14:paraId="16A875CD" w14:textId="1313C843" w:rsidR="00CB2ACC" w:rsidRPr="00590CA5" w:rsidRDefault="00CB2ACC" w:rsidP="00A474D5">
      <w:pPr>
        <w:pStyle w:val="Body"/>
        <w:spacing w:before="60" w:after="0"/>
        <w:jc w:val="center"/>
        <w:rPr>
          <w:rFonts w:ascii="Calibri" w:hAnsi="Calibri" w:cs="Calibri"/>
          <w:b/>
          <w:color w:val="C00000"/>
          <w:sz w:val="24"/>
          <w:szCs w:val="24"/>
        </w:rPr>
      </w:pPr>
      <w:r w:rsidRPr="00590CA5">
        <w:rPr>
          <w:rFonts w:ascii="Calibri" w:hAnsi="Calibri" w:cs="Calibri"/>
          <w:b/>
          <w:color w:val="C00000"/>
          <w:sz w:val="24"/>
          <w:szCs w:val="24"/>
        </w:rPr>
        <w:t xml:space="preserve">YOUR SUPPORT WILL HELP </w:t>
      </w:r>
      <w:r w:rsidR="00334480" w:rsidRPr="00590CA5">
        <w:rPr>
          <w:rFonts w:ascii="Calibri" w:hAnsi="Calibri" w:cs="Calibri"/>
          <w:b/>
          <w:color w:val="C00000"/>
          <w:sz w:val="24"/>
          <w:szCs w:val="24"/>
        </w:rPr>
        <w:t>ST PETERS</w:t>
      </w:r>
      <w:r w:rsidR="00E84020">
        <w:rPr>
          <w:rFonts w:ascii="Calibri" w:hAnsi="Calibri" w:cs="Calibri"/>
          <w:b/>
          <w:color w:val="C00000"/>
          <w:sz w:val="24"/>
          <w:szCs w:val="24"/>
        </w:rPr>
        <w:t xml:space="preserve"> GROW</w:t>
      </w:r>
      <w:r w:rsidR="008C5A68">
        <w:rPr>
          <w:rFonts w:ascii="Calibri" w:hAnsi="Calibri" w:cs="Calibri"/>
          <w:b/>
          <w:color w:val="C00000"/>
          <w:sz w:val="24"/>
          <w:szCs w:val="24"/>
        </w:rPr>
        <w:t>, THROUGH</w:t>
      </w:r>
    </w:p>
    <w:p w14:paraId="57BBFE8E" w14:textId="1ED2D369" w:rsidR="00CB2ACC" w:rsidRPr="00352589" w:rsidRDefault="00CB2ACC" w:rsidP="00352589">
      <w:pPr>
        <w:pStyle w:val="Body"/>
        <w:numPr>
          <w:ilvl w:val="0"/>
          <w:numId w:val="2"/>
        </w:numPr>
        <w:spacing w:after="0"/>
        <w:ind w:left="238" w:hanging="238"/>
        <w:rPr>
          <w:rFonts w:ascii="Calibri" w:hAnsi="Calibri" w:cs="Calibri"/>
          <w:sz w:val="24"/>
          <w:szCs w:val="24"/>
        </w:rPr>
      </w:pPr>
      <w:r w:rsidRPr="00352589">
        <w:rPr>
          <w:rFonts w:ascii="Calibri" w:hAnsi="Calibri" w:cs="Calibri"/>
          <w:sz w:val="24"/>
          <w:szCs w:val="24"/>
        </w:rPr>
        <w:t>continu</w:t>
      </w:r>
      <w:r w:rsidR="00E84020">
        <w:rPr>
          <w:rFonts w:ascii="Calibri" w:hAnsi="Calibri" w:cs="Calibri"/>
          <w:sz w:val="24"/>
          <w:szCs w:val="24"/>
        </w:rPr>
        <w:t>ing</w:t>
      </w:r>
      <w:r w:rsidRPr="00352589">
        <w:rPr>
          <w:rFonts w:ascii="Calibri" w:hAnsi="Calibri" w:cs="Calibri"/>
          <w:sz w:val="24"/>
          <w:szCs w:val="24"/>
        </w:rPr>
        <w:t xml:space="preserve"> to offer regular worship, Baptisms, Weddings and Funerals, and those special services which bring the community together </w:t>
      </w:r>
      <w:r w:rsidR="00352589">
        <w:rPr>
          <w:rFonts w:ascii="Calibri" w:hAnsi="Calibri" w:cs="Calibri"/>
          <w:sz w:val="24"/>
          <w:szCs w:val="24"/>
        </w:rPr>
        <w:t xml:space="preserve">such as </w:t>
      </w:r>
      <w:r w:rsidRPr="00352589">
        <w:rPr>
          <w:rFonts w:ascii="Calibri" w:hAnsi="Calibri" w:cs="Calibri"/>
          <w:sz w:val="24"/>
          <w:szCs w:val="24"/>
        </w:rPr>
        <w:t xml:space="preserve">at Christmas, Easter, Harvest and </w:t>
      </w:r>
      <w:r w:rsidR="00E84020" w:rsidRPr="00352589">
        <w:rPr>
          <w:rFonts w:ascii="Calibri" w:hAnsi="Calibri" w:cs="Calibri"/>
          <w:sz w:val="24"/>
          <w:szCs w:val="24"/>
        </w:rPr>
        <w:t>Remembrance.</w:t>
      </w:r>
    </w:p>
    <w:p w14:paraId="3299A462" w14:textId="2E4A631A" w:rsidR="00352589" w:rsidRDefault="00CB2ACC" w:rsidP="00352589">
      <w:pPr>
        <w:pStyle w:val="Body"/>
        <w:numPr>
          <w:ilvl w:val="0"/>
          <w:numId w:val="2"/>
        </w:numPr>
        <w:spacing w:after="0"/>
        <w:ind w:left="238" w:hanging="238"/>
        <w:rPr>
          <w:rFonts w:ascii="Calibri" w:hAnsi="Calibri" w:cs="Calibri"/>
          <w:sz w:val="24"/>
          <w:szCs w:val="24"/>
        </w:rPr>
      </w:pPr>
      <w:r w:rsidRPr="00352589">
        <w:rPr>
          <w:rFonts w:ascii="Calibri" w:hAnsi="Calibri" w:cs="Calibri"/>
          <w:sz w:val="24"/>
          <w:szCs w:val="24"/>
        </w:rPr>
        <w:t>car</w:t>
      </w:r>
      <w:r w:rsidR="00E84020">
        <w:rPr>
          <w:rFonts w:ascii="Calibri" w:hAnsi="Calibri" w:cs="Calibri"/>
          <w:sz w:val="24"/>
          <w:szCs w:val="24"/>
        </w:rPr>
        <w:t>ing</w:t>
      </w:r>
      <w:r w:rsidRPr="00352589">
        <w:rPr>
          <w:rFonts w:ascii="Calibri" w:hAnsi="Calibri" w:cs="Calibri"/>
          <w:sz w:val="24"/>
          <w:szCs w:val="24"/>
        </w:rPr>
        <w:t xml:space="preserve"> </w:t>
      </w:r>
      <w:r w:rsidRPr="00430480">
        <w:rPr>
          <w:rFonts w:ascii="Calibri" w:hAnsi="Calibri" w:cs="Calibri"/>
          <w:sz w:val="24"/>
          <w:szCs w:val="24"/>
        </w:rPr>
        <w:t xml:space="preserve">for </w:t>
      </w:r>
      <w:r w:rsidR="00334480" w:rsidRPr="00430480">
        <w:rPr>
          <w:rFonts w:ascii="Calibri" w:hAnsi="Calibri" w:cs="Calibri"/>
          <w:sz w:val="24"/>
          <w:szCs w:val="24"/>
        </w:rPr>
        <w:t>its</w:t>
      </w:r>
      <w:r w:rsidR="00334480">
        <w:rPr>
          <w:rFonts w:ascii="Calibri" w:hAnsi="Calibri" w:cs="Calibri"/>
          <w:sz w:val="24"/>
          <w:szCs w:val="24"/>
        </w:rPr>
        <w:t xml:space="preserve"> </w:t>
      </w:r>
      <w:r w:rsidRPr="00352589">
        <w:rPr>
          <w:rFonts w:ascii="Calibri" w:hAnsi="Calibri" w:cs="Calibri"/>
          <w:sz w:val="24"/>
          <w:szCs w:val="24"/>
        </w:rPr>
        <w:t xml:space="preserve">buildings and grounds so that </w:t>
      </w:r>
      <w:r w:rsidR="0003485B">
        <w:rPr>
          <w:rFonts w:ascii="Calibri" w:hAnsi="Calibri" w:cs="Calibri"/>
          <w:sz w:val="24"/>
          <w:szCs w:val="24"/>
        </w:rPr>
        <w:t>our</w:t>
      </w:r>
      <w:r w:rsidRPr="00352589">
        <w:rPr>
          <w:rFonts w:ascii="Calibri" w:hAnsi="Calibri" w:cs="Calibri"/>
          <w:sz w:val="24"/>
          <w:szCs w:val="24"/>
        </w:rPr>
        <w:t xml:space="preserve"> spiritual and community life can be developed</w:t>
      </w:r>
      <w:r w:rsidR="00CA2708">
        <w:rPr>
          <w:rFonts w:ascii="Calibri" w:hAnsi="Calibri" w:cs="Calibri"/>
          <w:sz w:val="24"/>
          <w:szCs w:val="24"/>
        </w:rPr>
        <w:t>,</w:t>
      </w:r>
      <w:r w:rsidRPr="00352589">
        <w:rPr>
          <w:rFonts w:ascii="Calibri" w:hAnsi="Calibri" w:cs="Calibri"/>
          <w:sz w:val="24"/>
          <w:szCs w:val="24"/>
        </w:rPr>
        <w:t xml:space="preserve"> </w:t>
      </w:r>
      <w:r w:rsidR="00CA2708">
        <w:rPr>
          <w:rFonts w:ascii="Calibri" w:hAnsi="Calibri" w:cs="Calibri"/>
          <w:sz w:val="24"/>
          <w:szCs w:val="24"/>
        </w:rPr>
        <w:t xml:space="preserve">now and for </w:t>
      </w:r>
      <w:r w:rsidRPr="00352589">
        <w:rPr>
          <w:rFonts w:ascii="Calibri" w:hAnsi="Calibri" w:cs="Calibri"/>
          <w:sz w:val="24"/>
          <w:szCs w:val="24"/>
        </w:rPr>
        <w:t xml:space="preserve">future </w:t>
      </w:r>
      <w:r w:rsidR="00E84020" w:rsidRPr="00352589">
        <w:rPr>
          <w:rFonts w:ascii="Calibri" w:hAnsi="Calibri" w:cs="Calibri"/>
          <w:sz w:val="24"/>
          <w:szCs w:val="24"/>
        </w:rPr>
        <w:t>generations.</w:t>
      </w:r>
    </w:p>
    <w:p w14:paraId="46F17D1D" w14:textId="61CFE72E" w:rsidR="00CB2ACC" w:rsidRDefault="00CB2ACC" w:rsidP="00595CD2">
      <w:pPr>
        <w:pStyle w:val="Body"/>
        <w:numPr>
          <w:ilvl w:val="0"/>
          <w:numId w:val="2"/>
        </w:numPr>
        <w:spacing w:after="60"/>
        <w:ind w:left="238" w:hanging="238"/>
        <w:rPr>
          <w:rFonts w:ascii="Calibri" w:hAnsi="Calibri" w:cs="Calibri"/>
          <w:sz w:val="24"/>
          <w:szCs w:val="24"/>
        </w:rPr>
      </w:pPr>
      <w:r w:rsidRPr="00352589">
        <w:rPr>
          <w:rFonts w:ascii="Calibri" w:hAnsi="Calibri" w:cs="Calibri"/>
          <w:sz w:val="24"/>
          <w:szCs w:val="24"/>
        </w:rPr>
        <w:t>work</w:t>
      </w:r>
      <w:r w:rsidR="00E84020">
        <w:rPr>
          <w:rFonts w:ascii="Calibri" w:hAnsi="Calibri" w:cs="Calibri"/>
          <w:sz w:val="24"/>
          <w:szCs w:val="24"/>
        </w:rPr>
        <w:t>ing</w:t>
      </w:r>
      <w:r w:rsidRPr="00352589">
        <w:rPr>
          <w:rFonts w:ascii="Calibri" w:hAnsi="Calibri" w:cs="Calibri"/>
          <w:sz w:val="24"/>
          <w:szCs w:val="24"/>
        </w:rPr>
        <w:t xml:space="preserve"> with people of all ages and </w:t>
      </w:r>
      <w:r w:rsidR="00334480" w:rsidRPr="00430480">
        <w:rPr>
          <w:rFonts w:ascii="Calibri" w:hAnsi="Calibri" w:cs="Calibri"/>
          <w:sz w:val="24"/>
          <w:szCs w:val="24"/>
        </w:rPr>
        <w:t>at all</w:t>
      </w:r>
      <w:r w:rsidR="00334480">
        <w:rPr>
          <w:rFonts w:ascii="Calibri" w:hAnsi="Calibri" w:cs="Calibri"/>
          <w:sz w:val="24"/>
          <w:szCs w:val="24"/>
        </w:rPr>
        <w:t xml:space="preserve"> </w:t>
      </w:r>
      <w:r w:rsidRPr="00352589">
        <w:rPr>
          <w:rFonts w:ascii="Calibri" w:hAnsi="Calibri" w:cs="Calibri"/>
          <w:sz w:val="24"/>
          <w:szCs w:val="24"/>
        </w:rPr>
        <w:t xml:space="preserve">stages, </w:t>
      </w:r>
      <w:r w:rsidR="00352589">
        <w:rPr>
          <w:rFonts w:ascii="Calibri" w:hAnsi="Calibri" w:cs="Calibri"/>
          <w:sz w:val="24"/>
          <w:szCs w:val="24"/>
        </w:rPr>
        <w:t xml:space="preserve">with a special concern for children and young people, </w:t>
      </w:r>
      <w:r w:rsidRPr="00352589">
        <w:rPr>
          <w:rFonts w:ascii="Calibri" w:hAnsi="Calibri" w:cs="Calibri"/>
          <w:sz w:val="24"/>
          <w:szCs w:val="24"/>
        </w:rPr>
        <w:t>providing opportunities to grow in faith and to develop a closer relationship with God.</w:t>
      </w:r>
    </w:p>
    <w:p w14:paraId="3124A1D6" w14:textId="186880C3" w:rsidR="00352589" w:rsidRPr="00E84020" w:rsidRDefault="00E84020" w:rsidP="00E84020">
      <w:pPr>
        <w:pStyle w:val="Body"/>
        <w:spacing w:after="0"/>
        <w:jc w:val="center"/>
        <w:rPr>
          <w:rFonts w:ascii="Calibri" w:hAnsi="Calibri" w:cs="Calibri"/>
          <w:color w:val="C00000"/>
          <w:sz w:val="24"/>
          <w:szCs w:val="24"/>
        </w:rPr>
      </w:pPr>
      <w:r w:rsidRPr="00E84020">
        <w:rPr>
          <w:rFonts w:ascii="Calibri" w:hAnsi="Calibri" w:cs="Calibri"/>
          <w:b/>
          <w:color w:val="C00000"/>
          <w:sz w:val="24"/>
          <w:szCs w:val="24"/>
        </w:rPr>
        <w:t xml:space="preserve">WHERE </w:t>
      </w:r>
      <w:r w:rsidR="001277B2">
        <w:rPr>
          <w:rFonts w:ascii="Calibri" w:hAnsi="Calibri" w:cs="Calibri"/>
          <w:b/>
          <w:color w:val="C00000"/>
          <w:sz w:val="24"/>
          <w:szCs w:val="24"/>
        </w:rPr>
        <w:t xml:space="preserve">DOES </w:t>
      </w:r>
      <w:r w:rsidRPr="00E84020">
        <w:rPr>
          <w:rFonts w:ascii="Calibri" w:hAnsi="Calibri" w:cs="Calibri"/>
          <w:b/>
          <w:color w:val="C00000"/>
          <w:sz w:val="24"/>
          <w:szCs w:val="24"/>
        </w:rPr>
        <w:t>YOUR GIVING GO?</w:t>
      </w:r>
    </w:p>
    <w:p w14:paraId="3FDA204D" w14:textId="514E9DCE" w:rsidR="00317AFE" w:rsidRPr="00CB2ACC" w:rsidRDefault="001B0FCD" w:rsidP="00FB0100">
      <w:pPr>
        <w:rPr>
          <w:rFonts w:ascii="Calibri" w:hAnsi="Calibri" w:cs="Calibri"/>
          <w:b/>
          <w:color w:val="274C3E"/>
        </w:rPr>
      </w:pPr>
      <w:r>
        <w:rPr>
          <w:rFonts w:ascii="Calibri" w:hAnsi="Calibri" w:cs="Calibri"/>
          <w:b/>
          <w:color w:val="C00000"/>
          <w:lang w:val="en-US"/>
        </w:rPr>
        <w:t xml:space="preserve">   </w:t>
      </w:r>
      <w:r w:rsidR="00FB0100" w:rsidRPr="00E84020">
        <w:rPr>
          <w:rFonts w:ascii="Calibri" w:hAnsi="Calibri" w:cs="Calibri"/>
          <w:b/>
          <w:color w:val="00B0F0"/>
        </w:rPr>
        <w:t>Per month</w:t>
      </w:r>
      <w:r w:rsidR="00FB0100">
        <w:rPr>
          <w:rFonts w:ascii="Calibri" w:hAnsi="Calibri" w:cs="Calibri"/>
          <w:b/>
          <w:color w:val="274C3E"/>
        </w:rPr>
        <w:tab/>
      </w:r>
      <w:r w:rsidR="00FB0100">
        <w:rPr>
          <w:rFonts w:ascii="Calibri" w:hAnsi="Calibri" w:cs="Calibri"/>
          <w:b/>
          <w:color w:val="274C3E"/>
        </w:rPr>
        <w:tab/>
      </w:r>
    </w:p>
    <w:p w14:paraId="1C6F41D1" w14:textId="2E7D9B0C" w:rsidR="00317AFE" w:rsidRPr="00CB2ACC" w:rsidRDefault="00DF3A76">
      <w:pPr>
        <w:ind w:left="1134" w:hanging="1134"/>
        <w:rPr>
          <w:rFonts w:ascii="Calibri" w:eastAsia="Arial" w:hAnsi="Calibri" w:cs="Calibri"/>
        </w:rPr>
      </w:pPr>
      <w:r w:rsidRPr="008E0F9A">
        <w:rPr>
          <w:noProof/>
        </w:rPr>
        <mc:AlternateContent>
          <mc:Choice Requires="wps">
            <w:drawing>
              <wp:anchor distT="45720" distB="45720" distL="114300" distR="114300" simplePos="0" relativeHeight="251662848" behindDoc="0" locked="0" layoutInCell="1" allowOverlap="1" wp14:anchorId="5DBF88EE" wp14:editId="47DCE704">
                <wp:simplePos x="0" y="0"/>
                <wp:positionH relativeFrom="margin">
                  <wp:posOffset>5956935</wp:posOffset>
                </wp:positionH>
                <wp:positionV relativeFrom="paragraph">
                  <wp:posOffset>193040</wp:posOffset>
                </wp:positionV>
                <wp:extent cx="3324225" cy="23622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36220"/>
                        </a:xfrm>
                        <a:prstGeom prst="rect">
                          <a:avLst/>
                        </a:prstGeom>
                        <a:noFill/>
                        <a:ln w="9525">
                          <a:noFill/>
                          <a:miter lim="800000"/>
                          <a:headEnd/>
                          <a:tailEnd/>
                        </a:ln>
                      </wps:spPr>
                      <wps:txbx>
                        <w:txbxContent>
                          <w:p w14:paraId="7592EE60" w14:textId="77777777" w:rsidR="008C79C3" w:rsidRDefault="008C79C3" w:rsidP="008C79C3">
                            <w:r w:rsidRPr="00856943">
                              <w:rPr>
                                <w:rFonts w:ascii="Calibri" w:hAnsi="Calibri" w:cs="Calibri"/>
                                <w:b/>
                                <w:bCs/>
                                <w:color w:val="C00000"/>
                              </w:rPr>
                              <w:t>WHERE DOES YOUR GIVING SIT ON THIS CHART?</w:t>
                            </w:r>
                          </w:p>
                        </w:txbxContent>
                      </wps:txbx>
                      <wps:bodyPr rot="0" vert="horz" wrap="square" lIns="9144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F88EE" id="_x0000_s1028" type="#_x0000_t202" style="position:absolute;left:0;text-align:left;margin-left:469.05pt;margin-top:15.2pt;width:261.75pt;height:18.6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" filled="f" stroked="f">
                <v:textbox inset=",0,0">
                  <w:txbxContent>
                    <w:p w14:paraId="7592EE60" w14:textId="77777777" w:rsidR="008C79C3" w:rsidRDefault="008C79C3" w:rsidP="008C79C3">
                      <w:r w:rsidRPr="00856943">
                        <w:rPr>
                          <w:rFonts w:ascii="Calibri" w:hAnsi="Calibri" w:cs="Calibri"/>
                          <w:b/>
                          <w:bCs/>
                          <w:color w:val="C00000"/>
                        </w:rPr>
                        <w:t>WHERE DOES YOUR GIVING SIT ON THIS CHART?</w:t>
                      </w:r>
                    </w:p>
                  </w:txbxContent>
                </v:textbox>
                <w10:wrap type="square" anchorx="margin"/>
              </v:shape>
            </w:pict>
          </mc:Fallback>
        </mc:AlternateContent>
      </w:r>
      <w:r w:rsidR="001B0FCD">
        <w:rPr>
          <w:rFonts w:ascii="Calibri" w:hAnsi="Calibri" w:cs="Calibri"/>
        </w:rPr>
        <w:t xml:space="preserve">   </w:t>
      </w:r>
      <w:r w:rsidR="000738A5" w:rsidRPr="00CB2ACC">
        <w:rPr>
          <w:rFonts w:ascii="Calibri" w:hAnsi="Calibri" w:cs="Calibri"/>
        </w:rPr>
        <w:t>£</w:t>
      </w:r>
      <w:r w:rsidR="007D7515">
        <w:rPr>
          <w:rFonts w:ascii="Calibri" w:hAnsi="Calibri" w:cs="Calibri"/>
        </w:rPr>
        <w:t>6,752</w:t>
      </w:r>
      <w:r w:rsidR="000738A5" w:rsidRPr="00CB2ACC">
        <w:rPr>
          <w:rFonts w:ascii="Calibri" w:hAnsi="Calibri" w:cs="Calibri"/>
        </w:rPr>
        <w:tab/>
      </w:r>
      <w:r w:rsidR="00D77858" w:rsidRPr="00430480">
        <w:rPr>
          <w:rFonts w:ascii="Calibri" w:hAnsi="Calibri" w:cs="Calibri"/>
        </w:rPr>
        <w:t>m</w:t>
      </w:r>
      <w:r w:rsidR="00E963D2" w:rsidRPr="00430480">
        <w:rPr>
          <w:rFonts w:ascii="Calibri" w:hAnsi="Calibri" w:cs="Calibri"/>
        </w:rPr>
        <w:t>i</w:t>
      </w:r>
      <w:r w:rsidR="00E963D2" w:rsidRPr="00CB2ACC">
        <w:rPr>
          <w:rFonts w:ascii="Calibri" w:hAnsi="Calibri" w:cs="Calibri"/>
        </w:rPr>
        <w:t>nistry</w:t>
      </w:r>
      <w:r w:rsidR="00422303">
        <w:rPr>
          <w:rFonts w:ascii="Calibri" w:hAnsi="Calibri" w:cs="Calibri"/>
        </w:rPr>
        <w:t xml:space="preserve"> and worship</w:t>
      </w:r>
      <w:r w:rsidR="00B24538" w:rsidRPr="00CB2ACC">
        <w:rPr>
          <w:rFonts w:ascii="Calibri" w:hAnsi="Calibri" w:cs="Calibri"/>
        </w:rPr>
        <w:t xml:space="preserve"> </w:t>
      </w:r>
      <w:r w:rsidR="004A01F6" w:rsidRPr="00430480">
        <w:rPr>
          <w:rFonts w:ascii="Calibri" w:hAnsi="Calibri" w:cs="Calibri"/>
        </w:rPr>
        <w:t>(including urgent organ repair)</w:t>
      </w:r>
    </w:p>
    <w:p w14:paraId="63C1E51C" w14:textId="64F9F79B" w:rsidR="00B24538" w:rsidRPr="00D032FF" w:rsidRDefault="001B0FCD">
      <w:pPr>
        <w:ind w:left="1134" w:hanging="1134"/>
        <w:rPr>
          <w:rFonts w:ascii="Calibri" w:hAnsi="Calibri" w:cs="Calibri"/>
        </w:rPr>
      </w:pPr>
      <w:r>
        <w:rPr>
          <w:rFonts w:ascii="Calibri" w:hAnsi="Calibri" w:cs="Calibri"/>
        </w:rPr>
        <w:t xml:space="preserve">   </w:t>
      </w:r>
      <w:r w:rsidR="000738A5" w:rsidRPr="00CB2ACC">
        <w:rPr>
          <w:rFonts w:ascii="Calibri" w:hAnsi="Calibri" w:cs="Calibri"/>
        </w:rPr>
        <w:t>£</w:t>
      </w:r>
      <w:r w:rsidR="007D7515">
        <w:rPr>
          <w:rFonts w:ascii="Calibri" w:hAnsi="Calibri" w:cs="Calibri"/>
        </w:rPr>
        <w:t>1,641</w:t>
      </w:r>
      <w:r w:rsidR="00E963D2" w:rsidRPr="00CB2ACC">
        <w:rPr>
          <w:rFonts w:ascii="Calibri" w:hAnsi="Calibri" w:cs="Calibri"/>
        </w:rPr>
        <w:tab/>
      </w:r>
      <w:r w:rsidR="00B24538" w:rsidRPr="00D032FF">
        <w:rPr>
          <w:rFonts w:ascii="Calibri" w:hAnsi="Calibri" w:cs="Calibri"/>
        </w:rPr>
        <w:t xml:space="preserve">running costs of </w:t>
      </w:r>
      <w:r w:rsidR="00D77858" w:rsidRPr="00D032FF">
        <w:rPr>
          <w:rFonts w:ascii="Calibri" w:hAnsi="Calibri" w:cs="Calibri"/>
        </w:rPr>
        <w:t xml:space="preserve">the church </w:t>
      </w:r>
      <w:r w:rsidR="007D7515" w:rsidRPr="00D032FF">
        <w:rPr>
          <w:rFonts w:ascii="Calibri" w:hAnsi="Calibri" w:cs="Calibri"/>
        </w:rPr>
        <w:t>(including urgent boiler repair)</w:t>
      </w:r>
    </w:p>
    <w:p w14:paraId="79B8E95E" w14:textId="1E3EA8DA" w:rsidR="00317AFE" w:rsidRPr="00D032FF" w:rsidRDefault="001B0FCD">
      <w:pPr>
        <w:ind w:left="1134" w:hanging="1134"/>
        <w:rPr>
          <w:rFonts w:ascii="Calibri" w:hAnsi="Calibri" w:cs="Calibri"/>
        </w:rPr>
      </w:pPr>
      <w:r>
        <w:rPr>
          <w:rFonts w:ascii="Calibri" w:hAnsi="Calibri" w:cs="Calibri"/>
        </w:rPr>
        <w:t xml:space="preserve">   </w:t>
      </w:r>
      <w:r w:rsidR="000738A5" w:rsidRPr="00D032FF">
        <w:rPr>
          <w:rFonts w:ascii="Calibri" w:hAnsi="Calibri" w:cs="Calibri"/>
        </w:rPr>
        <w:t>£</w:t>
      </w:r>
      <w:r w:rsidR="002F7B28" w:rsidRPr="00D032FF">
        <w:rPr>
          <w:rFonts w:ascii="Calibri" w:hAnsi="Calibri" w:cs="Calibri"/>
        </w:rPr>
        <w:t xml:space="preserve">   6</w:t>
      </w:r>
      <w:r w:rsidR="005D12F4">
        <w:rPr>
          <w:rFonts w:ascii="Calibri" w:hAnsi="Calibri" w:cs="Calibri"/>
        </w:rPr>
        <w:t>26</w:t>
      </w:r>
      <w:r w:rsidR="000738A5" w:rsidRPr="00D032FF">
        <w:rPr>
          <w:rFonts w:ascii="Calibri" w:hAnsi="Calibri" w:cs="Calibri"/>
        </w:rPr>
        <w:tab/>
      </w:r>
      <w:r w:rsidR="00515810">
        <w:rPr>
          <w:rFonts w:ascii="Calibri" w:hAnsi="Calibri" w:cs="Calibri"/>
        </w:rPr>
        <w:t xml:space="preserve">giving to </w:t>
      </w:r>
      <w:r w:rsidR="00FD1DE0" w:rsidRPr="00D032FF">
        <w:rPr>
          <w:rFonts w:ascii="Calibri" w:hAnsi="Calibri" w:cs="Calibri"/>
        </w:rPr>
        <w:t>mission – local</w:t>
      </w:r>
      <w:r w:rsidR="006D07DB" w:rsidRPr="00D032FF">
        <w:rPr>
          <w:rFonts w:ascii="Calibri" w:hAnsi="Calibri" w:cs="Calibri"/>
        </w:rPr>
        <w:t xml:space="preserve">, </w:t>
      </w:r>
      <w:r w:rsidR="00E84020" w:rsidRPr="00D032FF">
        <w:rPr>
          <w:rFonts w:ascii="Calibri" w:hAnsi="Calibri" w:cs="Calibri"/>
        </w:rPr>
        <w:t>national,</w:t>
      </w:r>
      <w:r w:rsidR="00FD1DE0" w:rsidRPr="00D032FF">
        <w:rPr>
          <w:rFonts w:ascii="Calibri" w:hAnsi="Calibri" w:cs="Calibri"/>
        </w:rPr>
        <w:t xml:space="preserve"> and international</w:t>
      </w:r>
    </w:p>
    <w:p w14:paraId="0BC7CBA2" w14:textId="08E519C7" w:rsidR="00FD1DE0" w:rsidRDefault="001B0FCD">
      <w:pPr>
        <w:ind w:left="1134" w:hanging="1134"/>
        <w:rPr>
          <w:rFonts w:ascii="Calibri" w:hAnsi="Calibri" w:cs="Calibri"/>
        </w:rPr>
      </w:pPr>
      <w:r>
        <w:rPr>
          <w:rFonts w:ascii="Calibri" w:hAnsi="Calibri" w:cs="Calibri"/>
        </w:rPr>
        <w:t xml:space="preserve">   </w:t>
      </w:r>
      <w:r w:rsidR="00FD1DE0" w:rsidRPr="00D032FF">
        <w:rPr>
          <w:rFonts w:ascii="Calibri" w:hAnsi="Calibri" w:cs="Calibri"/>
        </w:rPr>
        <w:t>£</w:t>
      </w:r>
      <w:r w:rsidR="002F7B28" w:rsidRPr="00D032FF">
        <w:rPr>
          <w:rFonts w:ascii="Calibri" w:hAnsi="Calibri" w:cs="Calibri"/>
        </w:rPr>
        <w:t>1,620</w:t>
      </w:r>
      <w:r w:rsidR="00FD1DE0" w:rsidRPr="00D032FF">
        <w:rPr>
          <w:rFonts w:ascii="Calibri" w:hAnsi="Calibri" w:cs="Calibri"/>
        </w:rPr>
        <w:tab/>
        <w:t>repairs and maintenance</w:t>
      </w:r>
      <w:r w:rsidR="000E14E6" w:rsidRPr="00D032FF">
        <w:rPr>
          <w:rFonts w:ascii="Calibri" w:hAnsi="Calibri" w:cs="Calibri"/>
        </w:rPr>
        <w:t xml:space="preserve"> over the next five years</w:t>
      </w:r>
    </w:p>
    <w:p w14:paraId="320EC051" w14:textId="581AA7A8" w:rsidR="004F2702" w:rsidRDefault="00595CD2" w:rsidP="004F2702">
      <w:pPr>
        <w:spacing w:after="140"/>
        <w:ind w:left="1134" w:hanging="1134"/>
        <w:rPr>
          <w:rFonts w:ascii="Calibri" w:hAnsi="Calibri" w:cs="Calibri"/>
          <w:b/>
          <w:bCs/>
          <w:color w:val="00B0F0"/>
        </w:rPr>
      </w:pPr>
      <w:r w:rsidRPr="006A474D">
        <w:rPr>
          <w:rFonts w:ascii="Calibri" w:hAnsi="Calibri" w:cs="Calibri"/>
          <w:b/>
          <w:noProof/>
          <w:color w:val="274C3E"/>
          <w:sz w:val="28"/>
          <w:szCs w:val="28"/>
        </w:rPr>
        <mc:AlternateContent>
          <mc:Choice Requires="wps">
            <w:drawing>
              <wp:anchor distT="45720" distB="45720" distL="114300" distR="114300" simplePos="0" relativeHeight="251660800" behindDoc="0" locked="0" layoutInCell="1" allowOverlap="1" wp14:anchorId="118DD519" wp14:editId="24776BC3">
                <wp:simplePos x="0" y="0"/>
                <wp:positionH relativeFrom="margin">
                  <wp:align>left</wp:align>
                </wp:positionH>
                <wp:positionV relativeFrom="paragraph">
                  <wp:posOffset>238125</wp:posOffset>
                </wp:positionV>
                <wp:extent cx="4410075" cy="1912620"/>
                <wp:effectExtent l="0" t="0" r="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912620"/>
                        </a:xfrm>
                        <a:prstGeom prst="rect">
                          <a:avLst/>
                        </a:prstGeom>
                        <a:noFill/>
                        <a:ln w="9525">
                          <a:noFill/>
                          <a:miter lim="800000"/>
                          <a:headEnd/>
                          <a:tailEnd/>
                        </a:ln>
                      </wps:spPr>
                      <wps:txbx>
                        <w:txbxContent>
                          <w:p w14:paraId="2CF7211E" w14:textId="77777777" w:rsidR="001B0FCD" w:rsidRPr="00141FB9" w:rsidRDefault="001B0FCD" w:rsidP="001B0FCD">
                            <w:pPr>
                              <w:pStyle w:val="Body"/>
                              <w:spacing w:after="0"/>
                              <w:jc w:val="center"/>
                              <w:rPr>
                                <w:rFonts w:ascii="Calibri" w:hAnsi="Calibri" w:cs="Calibri"/>
                                <w:b/>
                                <w:color w:val="C00000"/>
                                <w:sz w:val="24"/>
                                <w:szCs w:val="24"/>
                              </w:rPr>
                            </w:pPr>
                            <w:r w:rsidRPr="00141FB9">
                              <w:rPr>
                                <w:rFonts w:ascii="Calibri" w:hAnsi="Calibri" w:cs="Calibri"/>
                                <w:b/>
                                <w:color w:val="C00000"/>
                                <w:sz w:val="24"/>
                                <w:szCs w:val="24"/>
                              </w:rPr>
                              <w:t>DO YOU KNOW WHAT OUR CURRENT INCOME IS?</w:t>
                            </w:r>
                          </w:p>
                          <w:p w14:paraId="1FBE50A5" w14:textId="77777777" w:rsidR="001B0FCD" w:rsidRPr="00141FB9" w:rsidRDefault="001B0FCD" w:rsidP="001B0FCD">
                            <w:pPr>
                              <w:pStyle w:val="Body"/>
                              <w:spacing w:after="0"/>
                              <w:rPr>
                                <w:rFonts w:ascii="Calibri" w:hAnsi="Calibri" w:cs="Calibri"/>
                                <w:b/>
                                <w:color w:val="00B0F0"/>
                                <w:sz w:val="24"/>
                                <w:szCs w:val="24"/>
                              </w:rPr>
                            </w:pPr>
                            <w:r w:rsidRPr="00141FB9">
                              <w:rPr>
                                <w:rFonts w:ascii="Calibri" w:hAnsi="Calibri" w:cs="Calibri"/>
                                <w:b/>
                                <w:color w:val="00B0F0"/>
                                <w:sz w:val="24"/>
                                <w:szCs w:val="24"/>
                              </w:rPr>
                              <w:t xml:space="preserve">Per month </w:t>
                            </w:r>
                            <w:r w:rsidRPr="00141FB9">
                              <w:rPr>
                                <w:rFonts w:ascii="Calibri" w:hAnsi="Calibri" w:cs="Calibri"/>
                                <w:bCs/>
                                <w:color w:val="00B0F0"/>
                                <w:sz w:val="24"/>
                                <w:szCs w:val="24"/>
                              </w:rPr>
                              <w:t>(</w:t>
                            </w:r>
                            <w:r w:rsidRPr="003E5031">
                              <w:rPr>
                                <w:rFonts w:ascii="Calibri" w:hAnsi="Calibri" w:cs="Calibri"/>
                                <w:bCs/>
                                <w:i/>
                                <w:iCs/>
                                <w:color w:val="00B0F0"/>
                                <w:sz w:val="20"/>
                                <w:szCs w:val="20"/>
                              </w:rPr>
                              <w:t>adjusted average</w:t>
                            </w:r>
                            <w:r>
                              <w:rPr>
                                <w:rFonts w:ascii="Calibri" w:hAnsi="Calibri" w:cs="Calibri"/>
                                <w:bCs/>
                                <w:i/>
                                <w:iCs/>
                                <w:color w:val="00B0F0"/>
                                <w:sz w:val="20"/>
                                <w:szCs w:val="20"/>
                              </w:rPr>
                              <w:t xml:space="preserve"> – this year</w:t>
                            </w:r>
                            <w:r w:rsidRPr="00141FB9">
                              <w:rPr>
                                <w:rFonts w:ascii="Calibri" w:hAnsi="Calibri" w:cs="Calibri"/>
                                <w:bCs/>
                                <w:color w:val="00B0F0"/>
                                <w:sz w:val="24"/>
                                <w:szCs w:val="24"/>
                              </w:rPr>
                              <w:t>)</w:t>
                            </w:r>
                          </w:p>
                          <w:p w14:paraId="63288E20" w14:textId="77777777" w:rsidR="001B0FCD" w:rsidRPr="00D032FF" w:rsidRDefault="001B0FCD" w:rsidP="001B0FCD">
                            <w:pPr>
                              <w:ind w:left="1134" w:hanging="1134"/>
                              <w:rPr>
                                <w:rFonts w:ascii="Calibri" w:eastAsia="Arial" w:hAnsi="Calibri" w:cs="Calibri"/>
                              </w:rPr>
                            </w:pPr>
                            <w:r w:rsidRPr="00D032FF">
                              <w:rPr>
                                <w:rFonts w:ascii="Calibri" w:hAnsi="Calibri" w:cs="Calibri"/>
                              </w:rPr>
                              <w:t>£6,</w:t>
                            </w:r>
                            <w:r>
                              <w:rPr>
                                <w:rFonts w:ascii="Calibri" w:hAnsi="Calibri" w:cs="Calibri"/>
                              </w:rPr>
                              <w:t>256</w:t>
                            </w:r>
                            <w:r w:rsidRPr="00D032FF">
                              <w:rPr>
                                <w:rFonts w:ascii="Calibri" w:hAnsi="Calibri" w:cs="Calibri"/>
                              </w:rPr>
                              <w:tab/>
                              <w:t>planned giving</w:t>
                            </w:r>
                          </w:p>
                          <w:p w14:paraId="25E146B5" w14:textId="77777777" w:rsidR="001B0FCD" w:rsidRPr="00D032FF" w:rsidRDefault="001B0FCD" w:rsidP="001B0FCD">
                            <w:pPr>
                              <w:ind w:left="1134" w:hanging="1134"/>
                              <w:rPr>
                                <w:rFonts w:ascii="Calibri" w:eastAsia="Arial" w:hAnsi="Calibri" w:cs="Calibri"/>
                              </w:rPr>
                            </w:pPr>
                            <w:r w:rsidRPr="00D032FF">
                              <w:rPr>
                                <w:rFonts w:ascii="Calibri" w:hAnsi="Calibri" w:cs="Calibri"/>
                              </w:rPr>
                              <w:t>£1,5</w:t>
                            </w:r>
                            <w:r>
                              <w:rPr>
                                <w:rFonts w:ascii="Calibri" w:hAnsi="Calibri" w:cs="Calibri"/>
                              </w:rPr>
                              <w:t>02</w:t>
                            </w:r>
                            <w:r w:rsidRPr="00D032FF">
                              <w:rPr>
                                <w:rFonts w:ascii="Calibri" w:hAnsi="Calibri" w:cs="Calibri"/>
                              </w:rPr>
                              <w:tab/>
                              <w:t xml:space="preserve">tax recovered </w:t>
                            </w:r>
                            <w:r>
                              <w:rPr>
                                <w:rFonts w:ascii="Calibri" w:hAnsi="Calibri" w:cs="Calibri"/>
                              </w:rPr>
                              <w:t>through</w:t>
                            </w:r>
                            <w:r w:rsidRPr="00D032FF">
                              <w:rPr>
                                <w:rFonts w:ascii="Calibri" w:hAnsi="Calibri" w:cs="Calibri"/>
                              </w:rPr>
                              <w:t xml:space="preserve"> Gift Aid</w:t>
                            </w:r>
                          </w:p>
                          <w:p w14:paraId="4E624281" w14:textId="77777777" w:rsidR="001B0FCD" w:rsidRPr="00D032FF" w:rsidRDefault="001B0FCD" w:rsidP="001B0FCD">
                            <w:pPr>
                              <w:ind w:left="1134" w:hanging="1134"/>
                              <w:rPr>
                                <w:rFonts w:ascii="Calibri" w:eastAsia="Arial" w:hAnsi="Calibri" w:cs="Calibri"/>
                              </w:rPr>
                            </w:pPr>
                            <w:r w:rsidRPr="00D032FF">
                              <w:rPr>
                                <w:rFonts w:ascii="Calibri" w:hAnsi="Calibri" w:cs="Calibri"/>
                              </w:rPr>
                              <w:t>£     85</w:t>
                            </w:r>
                            <w:r w:rsidRPr="00D032FF">
                              <w:rPr>
                                <w:rFonts w:ascii="Calibri" w:hAnsi="Calibri" w:cs="Calibri"/>
                              </w:rPr>
                              <w:tab/>
                              <w:t>fees charged for weddings and funerals</w:t>
                            </w:r>
                          </w:p>
                          <w:p w14:paraId="2A9E23E9" w14:textId="77777777" w:rsidR="001B0FCD" w:rsidRPr="00D032FF" w:rsidRDefault="001B0FCD" w:rsidP="001B0FCD">
                            <w:pPr>
                              <w:ind w:left="1134" w:hanging="1134"/>
                              <w:rPr>
                                <w:rFonts w:ascii="Calibri" w:eastAsia="Arial" w:hAnsi="Calibri" w:cs="Calibri"/>
                              </w:rPr>
                            </w:pPr>
                            <w:r w:rsidRPr="00D032FF">
                              <w:rPr>
                                <w:rFonts w:ascii="Calibri" w:hAnsi="Calibri" w:cs="Calibri"/>
                              </w:rPr>
                              <w:t xml:space="preserve">£   </w:t>
                            </w:r>
                            <w:r>
                              <w:rPr>
                                <w:rFonts w:ascii="Calibri" w:hAnsi="Calibri" w:cs="Calibri"/>
                              </w:rPr>
                              <w:t>5</w:t>
                            </w:r>
                            <w:r w:rsidRPr="00D032FF">
                              <w:rPr>
                                <w:rFonts w:ascii="Calibri" w:hAnsi="Calibri" w:cs="Calibri"/>
                              </w:rPr>
                              <w:t>84</w:t>
                            </w:r>
                            <w:r w:rsidRPr="00D032FF">
                              <w:rPr>
                                <w:rFonts w:ascii="Calibri" w:hAnsi="Calibri" w:cs="Calibri"/>
                              </w:rPr>
                              <w:tab/>
                              <w:t>cash offerings</w:t>
                            </w:r>
                            <w:r>
                              <w:rPr>
                                <w:rFonts w:ascii="Calibri" w:hAnsi="Calibri" w:cs="Calibri"/>
                              </w:rPr>
                              <w:t xml:space="preserve"> &amp;</w:t>
                            </w:r>
                            <w:r w:rsidRPr="00D032FF">
                              <w:rPr>
                                <w:rFonts w:ascii="Calibri" w:hAnsi="Calibri" w:cs="Calibri"/>
                              </w:rPr>
                              <w:t xml:space="preserve"> donations</w:t>
                            </w:r>
                            <w:r>
                              <w:rPr>
                                <w:rFonts w:ascii="Calibri" w:hAnsi="Calibri" w:cs="Calibri"/>
                              </w:rPr>
                              <w:t xml:space="preserve"> (incl. envelope giving)</w:t>
                            </w:r>
                          </w:p>
                          <w:p w14:paraId="0FD45B58" w14:textId="77777777" w:rsidR="001B0FCD" w:rsidRPr="00D032FF" w:rsidRDefault="001B0FCD" w:rsidP="001B0FCD">
                            <w:pPr>
                              <w:ind w:left="1134" w:hanging="1134"/>
                              <w:rPr>
                                <w:rFonts w:ascii="Calibri" w:hAnsi="Calibri" w:cs="Calibri"/>
                              </w:rPr>
                            </w:pPr>
                            <w:r w:rsidRPr="00D032FF">
                              <w:rPr>
                                <w:rFonts w:ascii="Calibri" w:hAnsi="Calibri" w:cs="Calibri"/>
                              </w:rPr>
                              <w:t>£   996</w:t>
                            </w:r>
                            <w:r w:rsidRPr="00D032FF">
                              <w:rPr>
                                <w:rFonts w:ascii="Calibri" w:hAnsi="Calibri" w:cs="Calibri"/>
                              </w:rPr>
                              <w:tab/>
                            </w:r>
                            <w:r>
                              <w:rPr>
                                <w:rFonts w:ascii="Calibri" w:hAnsi="Calibri" w:cs="Calibri"/>
                              </w:rPr>
                              <w:t>miscellaneous i</w:t>
                            </w:r>
                            <w:r w:rsidRPr="00D032FF">
                              <w:rPr>
                                <w:rFonts w:ascii="Calibri" w:hAnsi="Calibri" w:cs="Calibri"/>
                              </w:rPr>
                              <w:t>ncome</w:t>
                            </w:r>
                            <w:r>
                              <w:rPr>
                                <w:rFonts w:ascii="Calibri" w:hAnsi="Calibri" w:cs="Calibri"/>
                              </w:rPr>
                              <w:t xml:space="preserve"> (incl. fundraising and room hire)</w:t>
                            </w:r>
                          </w:p>
                          <w:p w14:paraId="60C0ED33" w14:textId="77777777" w:rsidR="001B0FCD" w:rsidRPr="003E5031" w:rsidRDefault="001B0FCD" w:rsidP="001B0FCD">
                            <w:pPr>
                              <w:rPr>
                                <w:rFonts w:ascii="Calibri" w:eastAsia="Arial" w:hAnsi="Calibri" w:cs="Calibri"/>
                                <w:b/>
                                <w:bCs/>
                                <w:color w:val="00B0F0"/>
                              </w:rPr>
                            </w:pPr>
                            <w:r w:rsidRPr="003E5031">
                              <w:rPr>
                                <w:rFonts w:ascii="Calibri" w:hAnsi="Calibri" w:cs="Calibri"/>
                                <w:b/>
                                <w:bCs/>
                                <w:color w:val="00B0F0"/>
                              </w:rPr>
                              <w:t>£9,</w:t>
                            </w:r>
                            <w:r>
                              <w:rPr>
                                <w:rFonts w:ascii="Calibri" w:hAnsi="Calibri" w:cs="Calibri"/>
                                <w:b/>
                                <w:bCs/>
                                <w:color w:val="00B0F0"/>
                              </w:rPr>
                              <w:t>423</w:t>
                            </w:r>
                            <w:r w:rsidRPr="003E5031">
                              <w:rPr>
                                <w:rFonts w:ascii="Calibri" w:hAnsi="Calibri" w:cs="Calibri"/>
                                <w:b/>
                                <w:bCs/>
                                <w:color w:val="00B0F0"/>
                              </w:rPr>
                              <w:t xml:space="preserve">    Total average </w:t>
                            </w:r>
                            <w:r>
                              <w:rPr>
                                <w:rFonts w:ascii="Calibri" w:hAnsi="Calibri" w:cs="Calibri"/>
                                <w:b/>
                                <w:bCs/>
                                <w:color w:val="00B0F0"/>
                              </w:rPr>
                              <w:t xml:space="preserve">monthly </w:t>
                            </w:r>
                            <w:r w:rsidRPr="003E5031">
                              <w:rPr>
                                <w:rFonts w:ascii="Calibri" w:hAnsi="Calibri" w:cs="Calibri"/>
                                <w:b/>
                                <w:bCs/>
                                <w:color w:val="00B0F0"/>
                              </w:rPr>
                              <w:t>income</w:t>
                            </w:r>
                          </w:p>
                          <w:p w14:paraId="64589A23" w14:textId="77777777" w:rsidR="001B0FCD" w:rsidRPr="001277B2" w:rsidRDefault="001B0FCD" w:rsidP="001B0FCD">
                            <w:pPr>
                              <w:rPr>
                                <w:rFonts w:ascii="Calibri" w:hAnsi="Calibri" w:cs="Calibri"/>
                                <w:b/>
                                <w:bCs/>
                                <w:color w:val="C00000"/>
                                <w:sz w:val="4"/>
                                <w:szCs w:val="4"/>
                                <w:u w:color="FF0000"/>
                              </w:rPr>
                            </w:pPr>
                          </w:p>
                          <w:p w14:paraId="361E1E09" w14:textId="77777777" w:rsidR="001B0FCD" w:rsidRPr="00856943" w:rsidRDefault="001B0FCD" w:rsidP="001B0FCD">
                            <w:pPr>
                              <w:rPr>
                                <w:rFonts w:ascii="Calibri" w:hAnsi="Calibri" w:cs="Calibri"/>
                                <w:color w:val="C00000"/>
                                <w:sz w:val="22"/>
                                <w:szCs w:val="22"/>
                                <w:u w:color="FF0000"/>
                              </w:rPr>
                            </w:pPr>
                            <w:r w:rsidRPr="00856943">
                              <w:rPr>
                                <w:rFonts w:ascii="Calibri" w:hAnsi="Calibri" w:cs="Calibri"/>
                                <w:b/>
                                <w:bCs/>
                                <w:color w:val="C00000"/>
                                <w:sz w:val="28"/>
                                <w:szCs w:val="28"/>
                                <w:u w:color="FF0000"/>
                              </w:rPr>
                              <w:t>= £</w:t>
                            </w:r>
                            <w:r>
                              <w:rPr>
                                <w:rFonts w:ascii="Calibri" w:hAnsi="Calibri" w:cs="Calibri"/>
                                <w:b/>
                                <w:bCs/>
                                <w:color w:val="C00000"/>
                                <w:sz w:val="28"/>
                                <w:szCs w:val="28"/>
                                <w:u w:color="FF0000"/>
                              </w:rPr>
                              <w:t>1</w:t>
                            </w:r>
                            <w:r w:rsidRPr="00856943">
                              <w:rPr>
                                <w:rFonts w:ascii="Calibri" w:hAnsi="Calibri" w:cs="Calibri"/>
                                <w:b/>
                                <w:bCs/>
                                <w:color w:val="C00000"/>
                                <w:sz w:val="28"/>
                                <w:szCs w:val="28"/>
                                <w:u w:color="FF0000"/>
                              </w:rPr>
                              <w:t>,</w:t>
                            </w:r>
                            <w:r>
                              <w:rPr>
                                <w:rFonts w:ascii="Calibri" w:hAnsi="Calibri" w:cs="Calibri"/>
                                <w:b/>
                                <w:bCs/>
                                <w:color w:val="C00000"/>
                                <w:sz w:val="28"/>
                                <w:szCs w:val="28"/>
                                <w:u w:color="FF0000"/>
                              </w:rPr>
                              <w:t>216</w:t>
                            </w:r>
                            <w:r w:rsidRPr="00856943">
                              <w:rPr>
                                <w:rFonts w:ascii="Calibri" w:hAnsi="Calibri" w:cs="Calibri"/>
                                <w:b/>
                                <w:bCs/>
                                <w:color w:val="C00000"/>
                                <w:sz w:val="28"/>
                                <w:szCs w:val="28"/>
                                <w:u w:color="FF0000"/>
                              </w:rPr>
                              <w:t xml:space="preserve"> per month shortfall</w:t>
                            </w:r>
                            <w:r w:rsidRPr="00856943">
                              <w:rPr>
                                <w:rFonts w:ascii="Calibri" w:hAnsi="Calibri" w:cs="Calibri"/>
                                <w:b/>
                                <w:bCs/>
                                <w:color w:val="C00000"/>
                                <w:sz w:val="22"/>
                                <w:szCs w:val="22"/>
                                <w:u w:color="FF0000"/>
                              </w:rPr>
                              <w:t xml:space="preserve"> – </w:t>
                            </w:r>
                            <w:r w:rsidRPr="00856943">
                              <w:rPr>
                                <w:rFonts w:ascii="Calibri" w:hAnsi="Calibri" w:cs="Calibri"/>
                                <w:color w:val="C00000"/>
                                <w:sz w:val="22"/>
                                <w:szCs w:val="22"/>
                                <w:u w:color="FF0000"/>
                              </w:rPr>
                              <w:t>currently funded from reserves</w:t>
                            </w:r>
                          </w:p>
                          <w:p w14:paraId="3C7319A2" w14:textId="77777777" w:rsidR="001B0FCD" w:rsidRDefault="001B0FCD" w:rsidP="001B0FCD">
                            <w:r w:rsidRPr="00856943">
                              <w:rPr>
                                <w:rFonts w:ascii="Calibri" w:hAnsi="Calibri" w:cs="Calibri"/>
                                <w:color w:val="C00000"/>
                                <w:sz w:val="22"/>
                                <w:szCs w:val="22"/>
                                <w:u w:color="FF0000"/>
                              </w:rPr>
                              <w:t>which, at this rate, will disappear very quickly</w:t>
                            </w:r>
                            <w:r w:rsidRPr="00856943">
                              <w:rPr>
                                <w:rFonts w:ascii="Calibri" w:hAnsi="Calibri" w:cs="Calibri"/>
                                <w:b/>
                                <w:bCs/>
                                <w:color w:val="C00000"/>
                                <w:sz w:val="22"/>
                                <w:szCs w:val="22"/>
                                <w:u w:color="FF0000"/>
                              </w:rPr>
                              <w:t>.</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DD519" id="_x0000_s1029" type="#_x0000_t202" style="position:absolute;left:0;text-align:left;margin-left:0;margin-top:18.75pt;width:347.25pt;height:150.6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" filled="f" stroked="f">
                <v:textbox inset=",0,,0">
                  <w:txbxContent>
                    <w:p w14:paraId="2CF7211E" w14:textId="77777777" w:rsidR="001B0FCD" w:rsidRPr="00141FB9" w:rsidRDefault="001B0FCD" w:rsidP="001B0FCD">
                      <w:pPr>
                        <w:pStyle w:val="Body"/>
                        <w:spacing w:after="0"/>
                        <w:jc w:val="center"/>
                        <w:rPr>
                          <w:rFonts w:ascii="Calibri" w:hAnsi="Calibri" w:cs="Calibri"/>
                          <w:b/>
                          <w:color w:val="C00000"/>
                          <w:sz w:val="24"/>
                          <w:szCs w:val="24"/>
                        </w:rPr>
                      </w:pPr>
                      <w:r w:rsidRPr="00141FB9">
                        <w:rPr>
                          <w:rFonts w:ascii="Calibri" w:hAnsi="Calibri" w:cs="Calibri"/>
                          <w:b/>
                          <w:color w:val="C00000"/>
                          <w:sz w:val="24"/>
                          <w:szCs w:val="24"/>
                        </w:rPr>
                        <w:t>DO YOU KNOW WHAT OUR CURRENT INCOME IS?</w:t>
                      </w:r>
                    </w:p>
                    <w:p w14:paraId="1FBE50A5" w14:textId="77777777" w:rsidR="001B0FCD" w:rsidRPr="00141FB9" w:rsidRDefault="001B0FCD" w:rsidP="001B0FCD">
                      <w:pPr>
                        <w:pStyle w:val="Body"/>
                        <w:spacing w:after="0"/>
                        <w:rPr>
                          <w:rFonts w:ascii="Calibri" w:hAnsi="Calibri" w:cs="Calibri"/>
                          <w:b/>
                          <w:color w:val="00B0F0"/>
                          <w:sz w:val="24"/>
                          <w:szCs w:val="24"/>
                        </w:rPr>
                      </w:pPr>
                      <w:r w:rsidRPr="00141FB9">
                        <w:rPr>
                          <w:rFonts w:ascii="Calibri" w:hAnsi="Calibri" w:cs="Calibri"/>
                          <w:b/>
                          <w:color w:val="00B0F0"/>
                          <w:sz w:val="24"/>
                          <w:szCs w:val="24"/>
                        </w:rPr>
                        <w:t xml:space="preserve">Per month </w:t>
                      </w:r>
                      <w:r w:rsidRPr="00141FB9">
                        <w:rPr>
                          <w:rFonts w:ascii="Calibri" w:hAnsi="Calibri" w:cs="Calibri"/>
                          <w:bCs/>
                          <w:color w:val="00B0F0"/>
                          <w:sz w:val="24"/>
                          <w:szCs w:val="24"/>
                        </w:rPr>
                        <w:t>(</w:t>
                      </w:r>
                      <w:r w:rsidRPr="003E5031">
                        <w:rPr>
                          <w:rFonts w:ascii="Calibri" w:hAnsi="Calibri" w:cs="Calibri"/>
                          <w:bCs/>
                          <w:i/>
                          <w:iCs/>
                          <w:color w:val="00B0F0"/>
                          <w:sz w:val="20"/>
                          <w:szCs w:val="20"/>
                        </w:rPr>
                        <w:t>adjusted average</w:t>
                      </w:r>
                      <w:r>
                        <w:rPr>
                          <w:rFonts w:ascii="Calibri" w:hAnsi="Calibri" w:cs="Calibri"/>
                          <w:bCs/>
                          <w:i/>
                          <w:iCs/>
                          <w:color w:val="00B0F0"/>
                          <w:sz w:val="20"/>
                          <w:szCs w:val="20"/>
                        </w:rPr>
                        <w:t xml:space="preserve"> – this year</w:t>
                      </w:r>
                      <w:r w:rsidRPr="00141FB9">
                        <w:rPr>
                          <w:rFonts w:ascii="Calibri" w:hAnsi="Calibri" w:cs="Calibri"/>
                          <w:bCs/>
                          <w:color w:val="00B0F0"/>
                          <w:sz w:val="24"/>
                          <w:szCs w:val="24"/>
                        </w:rPr>
                        <w:t>)</w:t>
                      </w:r>
                    </w:p>
                    <w:p w14:paraId="63288E20" w14:textId="77777777" w:rsidR="001B0FCD" w:rsidRPr="00D032FF" w:rsidRDefault="001B0FCD" w:rsidP="001B0FCD">
                      <w:pPr>
                        <w:ind w:left="1134" w:hanging="1134"/>
                        <w:rPr>
                          <w:rFonts w:ascii="Calibri" w:eastAsia="Arial" w:hAnsi="Calibri" w:cs="Calibri"/>
                        </w:rPr>
                      </w:pPr>
                      <w:r w:rsidRPr="00D032FF">
                        <w:rPr>
                          <w:rFonts w:ascii="Calibri" w:hAnsi="Calibri" w:cs="Calibri"/>
                        </w:rPr>
                        <w:t>£6,</w:t>
                      </w:r>
                      <w:r>
                        <w:rPr>
                          <w:rFonts w:ascii="Calibri" w:hAnsi="Calibri" w:cs="Calibri"/>
                        </w:rPr>
                        <w:t>256</w:t>
                      </w:r>
                      <w:r w:rsidRPr="00D032FF">
                        <w:rPr>
                          <w:rFonts w:ascii="Calibri" w:hAnsi="Calibri" w:cs="Calibri"/>
                        </w:rPr>
                        <w:tab/>
                        <w:t>planned giving</w:t>
                      </w:r>
                    </w:p>
                    <w:p w14:paraId="25E146B5" w14:textId="77777777" w:rsidR="001B0FCD" w:rsidRPr="00D032FF" w:rsidRDefault="001B0FCD" w:rsidP="001B0FCD">
                      <w:pPr>
                        <w:ind w:left="1134" w:hanging="1134"/>
                        <w:rPr>
                          <w:rFonts w:ascii="Calibri" w:eastAsia="Arial" w:hAnsi="Calibri" w:cs="Calibri"/>
                        </w:rPr>
                      </w:pPr>
                      <w:r w:rsidRPr="00D032FF">
                        <w:rPr>
                          <w:rFonts w:ascii="Calibri" w:hAnsi="Calibri" w:cs="Calibri"/>
                        </w:rPr>
                        <w:t>£1,5</w:t>
                      </w:r>
                      <w:r>
                        <w:rPr>
                          <w:rFonts w:ascii="Calibri" w:hAnsi="Calibri" w:cs="Calibri"/>
                        </w:rPr>
                        <w:t>02</w:t>
                      </w:r>
                      <w:r w:rsidRPr="00D032FF">
                        <w:rPr>
                          <w:rFonts w:ascii="Calibri" w:hAnsi="Calibri" w:cs="Calibri"/>
                        </w:rPr>
                        <w:tab/>
                        <w:t xml:space="preserve">tax recovered </w:t>
                      </w:r>
                      <w:r>
                        <w:rPr>
                          <w:rFonts w:ascii="Calibri" w:hAnsi="Calibri" w:cs="Calibri"/>
                        </w:rPr>
                        <w:t>through</w:t>
                      </w:r>
                      <w:r w:rsidRPr="00D032FF">
                        <w:rPr>
                          <w:rFonts w:ascii="Calibri" w:hAnsi="Calibri" w:cs="Calibri"/>
                        </w:rPr>
                        <w:t xml:space="preserve"> Gift Aid</w:t>
                      </w:r>
                    </w:p>
                    <w:p w14:paraId="4E624281" w14:textId="77777777" w:rsidR="001B0FCD" w:rsidRPr="00D032FF" w:rsidRDefault="001B0FCD" w:rsidP="001B0FCD">
                      <w:pPr>
                        <w:ind w:left="1134" w:hanging="1134"/>
                        <w:rPr>
                          <w:rFonts w:ascii="Calibri" w:eastAsia="Arial" w:hAnsi="Calibri" w:cs="Calibri"/>
                        </w:rPr>
                      </w:pPr>
                      <w:r w:rsidRPr="00D032FF">
                        <w:rPr>
                          <w:rFonts w:ascii="Calibri" w:hAnsi="Calibri" w:cs="Calibri"/>
                        </w:rPr>
                        <w:t>£     85</w:t>
                      </w:r>
                      <w:r w:rsidRPr="00D032FF">
                        <w:rPr>
                          <w:rFonts w:ascii="Calibri" w:hAnsi="Calibri" w:cs="Calibri"/>
                        </w:rPr>
                        <w:tab/>
                        <w:t>fees charged for weddings and funerals</w:t>
                      </w:r>
                    </w:p>
                    <w:p w14:paraId="2A9E23E9" w14:textId="77777777" w:rsidR="001B0FCD" w:rsidRPr="00D032FF" w:rsidRDefault="001B0FCD" w:rsidP="001B0FCD">
                      <w:pPr>
                        <w:ind w:left="1134" w:hanging="1134"/>
                        <w:rPr>
                          <w:rFonts w:ascii="Calibri" w:eastAsia="Arial" w:hAnsi="Calibri" w:cs="Calibri"/>
                        </w:rPr>
                      </w:pPr>
                      <w:r w:rsidRPr="00D032FF">
                        <w:rPr>
                          <w:rFonts w:ascii="Calibri" w:hAnsi="Calibri" w:cs="Calibri"/>
                        </w:rPr>
                        <w:t xml:space="preserve">£   </w:t>
                      </w:r>
                      <w:r>
                        <w:rPr>
                          <w:rFonts w:ascii="Calibri" w:hAnsi="Calibri" w:cs="Calibri"/>
                        </w:rPr>
                        <w:t>5</w:t>
                      </w:r>
                      <w:r w:rsidRPr="00D032FF">
                        <w:rPr>
                          <w:rFonts w:ascii="Calibri" w:hAnsi="Calibri" w:cs="Calibri"/>
                        </w:rPr>
                        <w:t>84</w:t>
                      </w:r>
                      <w:r w:rsidRPr="00D032FF">
                        <w:rPr>
                          <w:rFonts w:ascii="Calibri" w:hAnsi="Calibri" w:cs="Calibri"/>
                        </w:rPr>
                        <w:tab/>
                        <w:t>cash offerings</w:t>
                      </w:r>
                      <w:r>
                        <w:rPr>
                          <w:rFonts w:ascii="Calibri" w:hAnsi="Calibri" w:cs="Calibri"/>
                        </w:rPr>
                        <w:t xml:space="preserve"> &amp;</w:t>
                      </w:r>
                      <w:r w:rsidRPr="00D032FF">
                        <w:rPr>
                          <w:rFonts w:ascii="Calibri" w:hAnsi="Calibri" w:cs="Calibri"/>
                        </w:rPr>
                        <w:t xml:space="preserve"> donations</w:t>
                      </w:r>
                      <w:r>
                        <w:rPr>
                          <w:rFonts w:ascii="Calibri" w:hAnsi="Calibri" w:cs="Calibri"/>
                        </w:rPr>
                        <w:t xml:space="preserve"> (incl. envelope giving)</w:t>
                      </w:r>
                    </w:p>
                    <w:p w14:paraId="0FD45B58" w14:textId="77777777" w:rsidR="001B0FCD" w:rsidRPr="00D032FF" w:rsidRDefault="001B0FCD" w:rsidP="001B0FCD">
                      <w:pPr>
                        <w:ind w:left="1134" w:hanging="1134"/>
                        <w:rPr>
                          <w:rFonts w:ascii="Calibri" w:hAnsi="Calibri" w:cs="Calibri"/>
                        </w:rPr>
                      </w:pPr>
                      <w:r w:rsidRPr="00D032FF">
                        <w:rPr>
                          <w:rFonts w:ascii="Calibri" w:hAnsi="Calibri" w:cs="Calibri"/>
                        </w:rPr>
                        <w:t>£   996</w:t>
                      </w:r>
                      <w:r w:rsidRPr="00D032FF">
                        <w:rPr>
                          <w:rFonts w:ascii="Calibri" w:hAnsi="Calibri" w:cs="Calibri"/>
                        </w:rPr>
                        <w:tab/>
                      </w:r>
                      <w:r>
                        <w:rPr>
                          <w:rFonts w:ascii="Calibri" w:hAnsi="Calibri" w:cs="Calibri"/>
                        </w:rPr>
                        <w:t>miscellaneous i</w:t>
                      </w:r>
                      <w:r w:rsidRPr="00D032FF">
                        <w:rPr>
                          <w:rFonts w:ascii="Calibri" w:hAnsi="Calibri" w:cs="Calibri"/>
                        </w:rPr>
                        <w:t>ncome</w:t>
                      </w:r>
                      <w:r>
                        <w:rPr>
                          <w:rFonts w:ascii="Calibri" w:hAnsi="Calibri" w:cs="Calibri"/>
                        </w:rPr>
                        <w:t xml:space="preserve"> (incl. fundraising and room hire)</w:t>
                      </w:r>
                    </w:p>
                    <w:p w14:paraId="60C0ED33" w14:textId="77777777" w:rsidR="001B0FCD" w:rsidRPr="003E5031" w:rsidRDefault="001B0FCD" w:rsidP="001B0FCD">
                      <w:pPr>
                        <w:rPr>
                          <w:rFonts w:ascii="Calibri" w:eastAsia="Arial" w:hAnsi="Calibri" w:cs="Calibri"/>
                          <w:b/>
                          <w:bCs/>
                          <w:color w:val="00B0F0"/>
                        </w:rPr>
                      </w:pPr>
                      <w:r w:rsidRPr="003E5031">
                        <w:rPr>
                          <w:rFonts w:ascii="Calibri" w:hAnsi="Calibri" w:cs="Calibri"/>
                          <w:b/>
                          <w:bCs/>
                          <w:color w:val="00B0F0"/>
                        </w:rPr>
                        <w:t>£9,</w:t>
                      </w:r>
                      <w:r>
                        <w:rPr>
                          <w:rFonts w:ascii="Calibri" w:hAnsi="Calibri" w:cs="Calibri"/>
                          <w:b/>
                          <w:bCs/>
                          <w:color w:val="00B0F0"/>
                        </w:rPr>
                        <w:t>423</w:t>
                      </w:r>
                      <w:r w:rsidRPr="003E5031">
                        <w:rPr>
                          <w:rFonts w:ascii="Calibri" w:hAnsi="Calibri" w:cs="Calibri"/>
                          <w:b/>
                          <w:bCs/>
                          <w:color w:val="00B0F0"/>
                        </w:rPr>
                        <w:t xml:space="preserve">    Total average </w:t>
                      </w:r>
                      <w:r>
                        <w:rPr>
                          <w:rFonts w:ascii="Calibri" w:hAnsi="Calibri" w:cs="Calibri"/>
                          <w:b/>
                          <w:bCs/>
                          <w:color w:val="00B0F0"/>
                        </w:rPr>
                        <w:t xml:space="preserve">monthly </w:t>
                      </w:r>
                      <w:r w:rsidRPr="003E5031">
                        <w:rPr>
                          <w:rFonts w:ascii="Calibri" w:hAnsi="Calibri" w:cs="Calibri"/>
                          <w:b/>
                          <w:bCs/>
                          <w:color w:val="00B0F0"/>
                        </w:rPr>
                        <w:t>income</w:t>
                      </w:r>
                    </w:p>
                    <w:p w14:paraId="64589A23" w14:textId="77777777" w:rsidR="001B0FCD" w:rsidRPr="001277B2" w:rsidRDefault="001B0FCD" w:rsidP="001B0FCD">
                      <w:pPr>
                        <w:rPr>
                          <w:rFonts w:ascii="Calibri" w:hAnsi="Calibri" w:cs="Calibri"/>
                          <w:b/>
                          <w:bCs/>
                          <w:color w:val="C00000"/>
                          <w:sz w:val="4"/>
                          <w:szCs w:val="4"/>
                          <w:u w:color="FF0000"/>
                        </w:rPr>
                      </w:pPr>
                    </w:p>
                    <w:p w14:paraId="361E1E09" w14:textId="77777777" w:rsidR="001B0FCD" w:rsidRPr="00856943" w:rsidRDefault="001B0FCD" w:rsidP="001B0FCD">
                      <w:pPr>
                        <w:rPr>
                          <w:rFonts w:ascii="Calibri" w:hAnsi="Calibri" w:cs="Calibri"/>
                          <w:color w:val="C00000"/>
                          <w:sz w:val="22"/>
                          <w:szCs w:val="22"/>
                          <w:u w:color="FF0000"/>
                        </w:rPr>
                      </w:pPr>
                      <w:r w:rsidRPr="00856943">
                        <w:rPr>
                          <w:rFonts w:ascii="Calibri" w:hAnsi="Calibri" w:cs="Calibri"/>
                          <w:b/>
                          <w:bCs/>
                          <w:color w:val="C00000"/>
                          <w:sz w:val="28"/>
                          <w:szCs w:val="28"/>
                          <w:u w:color="FF0000"/>
                        </w:rPr>
                        <w:t>= £</w:t>
                      </w:r>
                      <w:r>
                        <w:rPr>
                          <w:rFonts w:ascii="Calibri" w:hAnsi="Calibri" w:cs="Calibri"/>
                          <w:b/>
                          <w:bCs/>
                          <w:color w:val="C00000"/>
                          <w:sz w:val="28"/>
                          <w:szCs w:val="28"/>
                          <w:u w:color="FF0000"/>
                        </w:rPr>
                        <w:t>1</w:t>
                      </w:r>
                      <w:r w:rsidRPr="00856943">
                        <w:rPr>
                          <w:rFonts w:ascii="Calibri" w:hAnsi="Calibri" w:cs="Calibri"/>
                          <w:b/>
                          <w:bCs/>
                          <w:color w:val="C00000"/>
                          <w:sz w:val="28"/>
                          <w:szCs w:val="28"/>
                          <w:u w:color="FF0000"/>
                        </w:rPr>
                        <w:t>,</w:t>
                      </w:r>
                      <w:r>
                        <w:rPr>
                          <w:rFonts w:ascii="Calibri" w:hAnsi="Calibri" w:cs="Calibri"/>
                          <w:b/>
                          <w:bCs/>
                          <w:color w:val="C00000"/>
                          <w:sz w:val="28"/>
                          <w:szCs w:val="28"/>
                          <w:u w:color="FF0000"/>
                        </w:rPr>
                        <w:t>216</w:t>
                      </w:r>
                      <w:r w:rsidRPr="00856943">
                        <w:rPr>
                          <w:rFonts w:ascii="Calibri" w:hAnsi="Calibri" w:cs="Calibri"/>
                          <w:b/>
                          <w:bCs/>
                          <w:color w:val="C00000"/>
                          <w:sz w:val="28"/>
                          <w:szCs w:val="28"/>
                          <w:u w:color="FF0000"/>
                        </w:rPr>
                        <w:t xml:space="preserve"> per month shortfall</w:t>
                      </w:r>
                      <w:r w:rsidRPr="00856943">
                        <w:rPr>
                          <w:rFonts w:ascii="Calibri" w:hAnsi="Calibri" w:cs="Calibri"/>
                          <w:b/>
                          <w:bCs/>
                          <w:color w:val="C00000"/>
                          <w:sz w:val="22"/>
                          <w:szCs w:val="22"/>
                          <w:u w:color="FF0000"/>
                        </w:rPr>
                        <w:t xml:space="preserve"> – </w:t>
                      </w:r>
                      <w:r w:rsidRPr="00856943">
                        <w:rPr>
                          <w:rFonts w:ascii="Calibri" w:hAnsi="Calibri" w:cs="Calibri"/>
                          <w:color w:val="C00000"/>
                          <w:sz w:val="22"/>
                          <w:szCs w:val="22"/>
                          <w:u w:color="FF0000"/>
                        </w:rPr>
                        <w:t>currently funded from reserves</w:t>
                      </w:r>
                    </w:p>
                    <w:p w14:paraId="3C7319A2" w14:textId="77777777" w:rsidR="001B0FCD" w:rsidRDefault="001B0FCD" w:rsidP="001B0FCD">
                      <w:r w:rsidRPr="00856943">
                        <w:rPr>
                          <w:rFonts w:ascii="Calibri" w:hAnsi="Calibri" w:cs="Calibri"/>
                          <w:color w:val="C00000"/>
                          <w:sz w:val="22"/>
                          <w:szCs w:val="22"/>
                          <w:u w:color="FF0000"/>
                        </w:rPr>
                        <w:t>which, at this rate, will disappear very quickly</w:t>
                      </w:r>
                      <w:r w:rsidRPr="00856943">
                        <w:rPr>
                          <w:rFonts w:ascii="Calibri" w:hAnsi="Calibri" w:cs="Calibri"/>
                          <w:b/>
                          <w:bCs/>
                          <w:color w:val="C00000"/>
                          <w:sz w:val="22"/>
                          <w:szCs w:val="22"/>
                          <w:u w:color="FF0000"/>
                        </w:rPr>
                        <w:t>.</w:t>
                      </w:r>
                    </w:p>
                  </w:txbxContent>
                </v:textbox>
                <w10:wrap type="square" anchorx="margin"/>
              </v:shape>
            </w:pict>
          </mc:Fallback>
        </mc:AlternateContent>
      </w:r>
      <w:r w:rsidR="004F2702">
        <w:rPr>
          <w:rFonts w:ascii="Calibri" w:hAnsi="Calibri" w:cs="Calibri"/>
          <w:b/>
          <w:bCs/>
          <w:color w:val="00B0F0"/>
          <w:bdr w:val="none" w:sz="0" w:space="0" w:color="auto"/>
        </w:rPr>
        <w:t xml:space="preserve">  £10</w:t>
      </w:r>
      <w:r w:rsidR="004F2702" w:rsidRPr="003E5031">
        <w:rPr>
          <w:rFonts w:ascii="Calibri" w:hAnsi="Calibri" w:cs="Calibri"/>
          <w:b/>
          <w:bCs/>
          <w:color w:val="00B0F0"/>
          <w:bdr w:val="none" w:sz="0" w:space="0" w:color="auto"/>
        </w:rPr>
        <w:t>,</w:t>
      </w:r>
      <w:r w:rsidR="004F2702">
        <w:rPr>
          <w:rFonts w:ascii="Calibri" w:hAnsi="Calibri" w:cs="Calibri"/>
          <w:b/>
          <w:bCs/>
          <w:color w:val="00B0F0"/>
          <w:bdr w:val="none" w:sz="0" w:space="0" w:color="auto"/>
        </w:rPr>
        <w:t>639</w:t>
      </w:r>
      <w:r w:rsidR="004F2702" w:rsidRPr="00E84020">
        <w:rPr>
          <w:rFonts w:ascii="Calibri" w:hAnsi="Calibri" w:cs="Calibri"/>
          <w:b/>
          <w:bCs/>
          <w:color w:val="00B0F0"/>
        </w:rPr>
        <w:tab/>
        <w:t xml:space="preserve">Total estimated </w:t>
      </w:r>
      <w:r w:rsidR="004F2702">
        <w:rPr>
          <w:rFonts w:ascii="Calibri" w:hAnsi="Calibri" w:cs="Calibri"/>
          <w:b/>
          <w:bCs/>
          <w:color w:val="00B0F0"/>
        </w:rPr>
        <w:t xml:space="preserve">monthly </w:t>
      </w:r>
      <w:r w:rsidR="004F2702" w:rsidRPr="00E84020">
        <w:rPr>
          <w:rFonts w:ascii="Calibri" w:hAnsi="Calibri" w:cs="Calibri"/>
          <w:b/>
          <w:bCs/>
          <w:color w:val="00B0F0"/>
        </w:rPr>
        <w:t>expenditure</w:t>
      </w:r>
    </w:p>
    <w:p w14:paraId="79C7DC82" w14:textId="6B57E92E" w:rsidR="00CF3271" w:rsidRDefault="00CF3271">
      <w:pPr>
        <w:ind w:left="1134" w:hanging="1134"/>
        <w:rPr>
          <w:rFonts w:ascii="Calibri" w:hAnsi="Calibri" w:cs="Calibri"/>
          <w:b/>
          <w:bCs/>
          <w:noProof/>
          <w:color w:val="C00000"/>
        </w:rPr>
      </w:pPr>
      <w:bookmarkStart w:id="2" w:name="_Hlk114843436"/>
      <w:r>
        <w:rPr>
          <w:rFonts w:ascii="Calibri" w:hAnsi="Calibri" w:cs="Calibri"/>
          <w:b/>
          <w:color w:val="00B0F0"/>
        </w:rPr>
        <w:t>Looking ahead, additional income will be needed for</w:t>
      </w:r>
      <w:r w:rsidRPr="008E0F9A">
        <w:rPr>
          <w:rFonts w:ascii="Calibri" w:hAnsi="Calibri" w:cs="Calibri"/>
          <w:b/>
          <w:bCs/>
          <w:noProof/>
          <w:color w:val="C00000"/>
        </w:rPr>
        <w:t xml:space="preserve"> </w:t>
      </w:r>
    </w:p>
    <w:bookmarkEnd w:id="2"/>
    <w:p w14:paraId="6BC2A149" w14:textId="263D9C1E" w:rsidR="004F2702" w:rsidRDefault="00CF3271" w:rsidP="00CF3271">
      <w:pPr>
        <w:pStyle w:val="ListParagraph"/>
        <w:numPr>
          <w:ilvl w:val="0"/>
          <w:numId w:val="4"/>
        </w:numPr>
        <w:rPr>
          <w:rFonts w:ascii="Calibri" w:hAnsi="Calibri" w:cs="Calibri"/>
        </w:rPr>
      </w:pPr>
      <w:r>
        <w:rPr>
          <w:rFonts w:ascii="Calibri" w:hAnsi="Calibri" w:cs="Calibri"/>
        </w:rPr>
        <w:t>proposed recruitment of a part-time administrator</w:t>
      </w:r>
    </w:p>
    <w:p w14:paraId="2081B4C6" w14:textId="7154ACA4" w:rsidR="00CF3271" w:rsidRPr="00CF3271" w:rsidRDefault="006746E3" w:rsidP="00CF3271">
      <w:pPr>
        <w:pStyle w:val="ListParagraph"/>
        <w:numPr>
          <w:ilvl w:val="0"/>
          <w:numId w:val="4"/>
        </w:numPr>
        <w:rPr>
          <w:rFonts w:ascii="Calibri" w:hAnsi="Calibri" w:cs="Calibri"/>
        </w:rPr>
      </w:pPr>
      <w:r>
        <w:rPr>
          <w:rFonts w:ascii="Calibri" w:hAnsi="Calibri" w:cs="Calibri"/>
        </w:rPr>
        <w:t>a</w:t>
      </w:r>
      <w:r w:rsidR="00CF3271">
        <w:rPr>
          <w:rFonts w:ascii="Calibri" w:hAnsi="Calibri" w:cs="Calibri"/>
        </w:rPr>
        <w:t xml:space="preserve">dditional paid ministry team members </w:t>
      </w:r>
      <w:r w:rsidR="00CF3271" w:rsidRPr="00CF3271">
        <w:rPr>
          <w:rFonts w:ascii="Calibri" w:hAnsi="Calibri" w:cs="Calibri"/>
          <w:sz w:val="22"/>
          <w:szCs w:val="22"/>
        </w:rPr>
        <w:t>(e.g. Children &amp; Youth work)</w:t>
      </w:r>
    </w:p>
    <w:p w14:paraId="27AC7C22" w14:textId="5A405539" w:rsidR="00CF3271" w:rsidRDefault="00CF3271" w:rsidP="00CF3271">
      <w:pPr>
        <w:pStyle w:val="ListParagraph"/>
        <w:numPr>
          <w:ilvl w:val="0"/>
          <w:numId w:val="4"/>
        </w:numPr>
        <w:rPr>
          <w:rFonts w:ascii="Calibri" w:hAnsi="Calibri" w:cs="Calibri"/>
        </w:rPr>
      </w:pPr>
      <w:r>
        <w:rPr>
          <w:rFonts w:ascii="Calibri" w:hAnsi="Calibri" w:cs="Calibri"/>
        </w:rPr>
        <w:t>Resourcing new partnerships with churches in Lincoln</w:t>
      </w:r>
    </w:p>
    <w:p w14:paraId="75D4A51B" w14:textId="45A73158" w:rsidR="00CF3271" w:rsidRDefault="00CF3271" w:rsidP="00CF3271">
      <w:pPr>
        <w:pStyle w:val="ListParagraph"/>
        <w:numPr>
          <w:ilvl w:val="0"/>
          <w:numId w:val="4"/>
        </w:numPr>
        <w:rPr>
          <w:rFonts w:ascii="Calibri" w:hAnsi="Calibri" w:cs="Calibri"/>
        </w:rPr>
      </w:pPr>
      <w:r>
        <w:rPr>
          <w:rFonts w:ascii="Calibri" w:hAnsi="Calibri" w:cs="Calibri"/>
        </w:rPr>
        <w:t>Government and CofE ‘net zero’ targets (major heating changes)</w:t>
      </w:r>
    </w:p>
    <w:p w14:paraId="20CFC4D9" w14:textId="0395AAFF" w:rsidR="008C79C3" w:rsidRPr="006746E3" w:rsidRDefault="008C79C3" w:rsidP="008C79C3">
      <w:pPr>
        <w:pStyle w:val="ListParagraph"/>
        <w:numPr>
          <w:ilvl w:val="0"/>
          <w:numId w:val="4"/>
        </w:numPr>
        <w:rPr>
          <w:rFonts w:ascii="Calibri" w:hAnsi="Calibri" w:cs="Calibri"/>
        </w:rPr>
      </w:pPr>
      <w:r>
        <w:rPr>
          <w:rFonts w:ascii="Calibri" w:hAnsi="Calibri" w:cs="Calibri"/>
        </w:rPr>
        <w:t xml:space="preserve">Increased giving = increased mission giving (local, UK </w:t>
      </w:r>
      <w:r w:rsidRPr="006746E3">
        <w:rPr>
          <w:rFonts w:ascii="Calibri" w:hAnsi="Calibri" w:cs="Calibri"/>
        </w:rPr>
        <w:t>and o/seas)</w:t>
      </w:r>
    </w:p>
    <w:p w14:paraId="7DFD49D2" w14:textId="6129196E" w:rsidR="008C79C3" w:rsidRDefault="008C79C3" w:rsidP="008C79C3">
      <w:pPr>
        <w:rPr>
          <w:rFonts w:ascii="Calibri" w:hAnsi="Calibri" w:cs="Calibri"/>
        </w:rPr>
      </w:pPr>
    </w:p>
    <w:p w14:paraId="73154308" w14:textId="39C2AC89" w:rsidR="00DF3A76" w:rsidRPr="008C79C3" w:rsidRDefault="00DF3A76" w:rsidP="008C79C3">
      <w:pPr>
        <w:rPr>
          <w:rFonts w:ascii="Calibri" w:hAnsi="Calibri" w:cs="Calibri"/>
        </w:rPr>
      </w:pPr>
      <w:r>
        <w:rPr>
          <w:rFonts w:ascii="Calibri" w:hAnsi="Calibri" w:cs="Calibri"/>
          <w:noProof/>
        </w:rPr>
        <w:drawing>
          <wp:inline distT="0" distB="0" distL="0" distR="0" wp14:anchorId="418EFA7A" wp14:editId="1BDBF7D7">
            <wp:extent cx="4312767" cy="2743200"/>
            <wp:effectExtent l="0" t="0" r="0" b="0"/>
            <wp:docPr id="16" name="Picture 1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ch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7833" cy="2759143"/>
                    </a:xfrm>
                    <a:prstGeom prst="rect">
                      <a:avLst/>
                    </a:prstGeom>
                    <a:noFill/>
                  </pic:spPr>
                </pic:pic>
              </a:graphicData>
            </a:graphic>
          </wp:inline>
        </w:drawing>
      </w:r>
    </w:p>
    <w:p w14:paraId="3C0BCA54" w14:textId="70465616" w:rsidR="00241120" w:rsidRPr="00241120" w:rsidRDefault="00241120" w:rsidP="00241120">
      <w:pPr>
        <w:rPr>
          <w:rFonts w:ascii="Calibri" w:hAnsi="Calibri" w:cs="Calibri"/>
        </w:rPr>
      </w:pPr>
    </w:p>
    <w:p w14:paraId="5A944C05" w14:textId="62172F47" w:rsidR="00CF3271" w:rsidRDefault="00DF3A76" w:rsidP="00241120">
      <w:pPr>
        <w:spacing w:after="140"/>
        <w:rPr>
          <w:rFonts w:ascii="Calibri" w:hAnsi="Calibri" w:cs="Calibri"/>
          <w:b/>
          <w:bCs/>
          <w:color w:val="00B0F0"/>
        </w:rPr>
      </w:pPr>
      <w:r w:rsidRPr="0058061B">
        <w:rPr>
          <w:rFonts w:ascii="Calibri" w:hAnsi="Calibri" w:cs="Calibri"/>
          <w:noProof/>
        </w:rPr>
        <mc:AlternateContent>
          <mc:Choice Requires="wps">
            <w:drawing>
              <wp:anchor distT="45720" distB="45720" distL="114300" distR="114300" simplePos="0" relativeHeight="251655680" behindDoc="0" locked="0" layoutInCell="1" allowOverlap="1" wp14:anchorId="3A9681CD" wp14:editId="306B3CA1">
                <wp:simplePos x="0" y="0"/>
                <wp:positionH relativeFrom="column">
                  <wp:align>left</wp:align>
                </wp:positionH>
                <wp:positionV relativeFrom="paragraph">
                  <wp:posOffset>283845</wp:posOffset>
                </wp:positionV>
                <wp:extent cx="4352925" cy="23812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238125"/>
                        </a:xfrm>
                        <a:prstGeom prst="rect">
                          <a:avLst/>
                        </a:prstGeom>
                        <a:noFill/>
                        <a:ln w="9525">
                          <a:noFill/>
                          <a:miter lim="800000"/>
                          <a:headEnd/>
                          <a:tailEnd/>
                        </a:ln>
                      </wps:spPr>
                      <wps:txbx>
                        <w:txbxContent>
                          <w:p w14:paraId="6A9A461C" w14:textId="6EF23CC8" w:rsidR="008E0F9A" w:rsidRPr="00FE4B35" w:rsidRDefault="008E0F9A" w:rsidP="008E0F9A">
                            <w:pPr>
                              <w:jc w:val="center"/>
                              <w:rPr>
                                <w:rFonts w:ascii="Calibri" w:hAnsi="Calibri" w:cs="Calibri"/>
                                <w:b/>
                                <w:bCs/>
                                <w:color w:val="C00000"/>
                                <w:u w:color="FF0000"/>
                              </w:rPr>
                            </w:pPr>
                            <w:r w:rsidRPr="00FE4B35">
                              <w:rPr>
                                <w:rFonts w:ascii="Calibri" w:hAnsi="Calibri" w:cs="Calibri"/>
                                <w:b/>
                                <w:bCs/>
                                <w:color w:val="C00000"/>
                                <w:u w:color="FF0000"/>
                              </w:rPr>
                              <w:t>Here’s how we might rise to the challenge to meet the shortfall:</w:t>
                            </w:r>
                          </w:p>
                          <w:p w14:paraId="6743CFD0" w14:textId="4EA36F50" w:rsidR="0058061B" w:rsidRDefault="0058061B"/>
                        </w:txbxContent>
                      </wps:txbx>
                      <wps:bodyPr rot="0" vert="horz" wrap="square" lIns="91440" tIns="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681CD" id="_x0000_s1030" type="#_x0000_t202" style="position:absolute;margin-left:0;margin-top:22.35pt;width:342.75pt;height:18.75pt;z-index:25165568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" filled="f" stroked="f">
                <v:textbox inset=",0,2mm,0">
                  <w:txbxContent>
                    <w:p w14:paraId="6A9A461C" w14:textId="6EF23CC8" w:rsidR="008E0F9A" w:rsidRPr="00FE4B35" w:rsidRDefault="008E0F9A" w:rsidP="008E0F9A">
                      <w:pPr>
                        <w:jc w:val="center"/>
                        <w:rPr>
                          <w:rFonts w:ascii="Calibri" w:hAnsi="Calibri" w:cs="Calibri"/>
                          <w:b/>
                          <w:bCs/>
                          <w:color w:val="C00000"/>
                          <w:u w:color="FF0000"/>
                        </w:rPr>
                      </w:pPr>
                      <w:r w:rsidRPr="00FE4B35">
                        <w:rPr>
                          <w:rFonts w:ascii="Calibri" w:hAnsi="Calibri" w:cs="Calibri"/>
                          <w:b/>
                          <w:bCs/>
                          <w:color w:val="C00000"/>
                          <w:u w:color="FF0000"/>
                        </w:rPr>
                        <w:t>Here’s how we might rise to the challenge to meet the shortfall:</w:t>
                      </w:r>
                    </w:p>
                    <w:p w14:paraId="6743CFD0" w14:textId="4EA36F50" w:rsidR="0058061B" w:rsidRDefault="0058061B"/>
                  </w:txbxContent>
                </v:textbox>
                <w10:wrap type="square"/>
              </v:shape>
            </w:pict>
          </mc:Fallback>
        </mc:AlternateContent>
      </w:r>
    </w:p>
    <w:p w14:paraId="64E1836E" w14:textId="31D988E3" w:rsidR="006A474D" w:rsidRDefault="006A474D" w:rsidP="00C10EA5">
      <w:pPr>
        <w:spacing w:after="140"/>
        <w:ind w:left="1134" w:hanging="1134"/>
        <w:rPr>
          <w:rFonts w:ascii="Calibri" w:hAnsi="Calibri" w:cs="Calibri"/>
          <w:b/>
          <w:bCs/>
          <w:color w:val="00B0F0"/>
        </w:rPr>
      </w:pPr>
    </w:p>
    <w:p w14:paraId="435736AF" w14:textId="513D6EC7" w:rsidR="006A474D" w:rsidRDefault="006A474D" w:rsidP="00C10EA5">
      <w:pPr>
        <w:spacing w:after="140"/>
        <w:ind w:left="1134" w:hanging="1134"/>
        <w:rPr>
          <w:rFonts w:ascii="Calibri" w:hAnsi="Calibri" w:cs="Calibri"/>
          <w:b/>
          <w:bCs/>
          <w:color w:val="00B0F0"/>
        </w:rPr>
      </w:pPr>
    </w:p>
    <w:p w14:paraId="4EF6FE05" w14:textId="42BFC0C5" w:rsidR="006A474D" w:rsidRPr="00E84020" w:rsidRDefault="006A474D" w:rsidP="00C10EA5">
      <w:pPr>
        <w:spacing w:after="140"/>
        <w:ind w:left="1134" w:hanging="1134"/>
        <w:rPr>
          <w:rFonts w:ascii="Calibri" w:hAnsi="Calibri" w:cs="Calibri"/>
          <w:b/>
          <w:bCs/>
          <w:color w:val="00B0F0"/>
        </w:rPr>
      </w:pPr>
    </w:p>
    <w:p w14:paraId="2616821D" w14:textId="2E4020B1" w:rsidR="00856943" w:rsidRPr="00856943" w:rsidRDefault="00856943" w:rsidP="003E5031">
      <w:pPr>
        <w:rPr>
          <w:rFonts w:ascii="Calibri" w:hAnsi="Calibri" w:cs="Calibri"/>
          <w:b/>
          <w:bCs/>
          <w:color w:val="C00000"/>
          <w:sz w:val="12"/>
          <w:szCs w:val="12"/>
          <w:u w:color="FF0000"/>
        </w:rPr>
      </w:pPr>
    </w:p>
    <w:p w14:paraId="1EDCF378" w14:textId="7B8920A2" w:rsidR="00D13917" w:rsidRPr="00495B16" w:rsidRDefault="00D13917" w:rsidP="003E5031">
      <w:pPr>
        <w:rPr>
          <w:rFonts w:ascii="Calibri" w:hAnsi="Calibri" w:cs="Calibri"/>
          <w:b/>
          <w:bCs/>
          <w:color w:val="C00000"/>
          <w:sz w:val="8"/>
          <w:szCs w:val="8"/>
          <w:u w:color="FF0000"/>
        </w:rPr>
      </w:pPr>
    </w:p>
    <w:p w14:paraId="2CE87495" w14:textId="2D41FF02" w:rsidR="00856943" w:rsidRPr="00856943" w:rsidRDefault="00856943" w:rsidP="003E5031">
      <w:pPr>
        <w:rPr>
          <w:rFonts w:ascii="Calibri" w:hAnsi="Calibri" w:cs="Calibri"/>
          <w:b/>
          <w:bCs/>
          <w:color w:val="C00000"/>
          <w:sz w:val="12"/>
          <w:szCs w:val="12"/>
          <w:u w:color="FF0000"/>
        </w:rPr>
      </w:pPr>
    </w:p>
    <w:p w14:paraId="52F5C9DC" w14:textId="4FE15641" w:rsidR="0075749C" w:rsidRPr="00856943" w:rsidRDefault="00FE4B35" w:rsidP="00495B16">
      <w:pPr>
        <w:rPr>
          <w:rFonts w:ascii="Calibri" w:hAnsi="Calibri" w:cs="Calibri"/>
          <w:b/>
          <w:bCs/>
          <w:color w:val="FF0000"/>
          <w:sz w:val="28"/>
          <w:szCs w:val="28"/>
          <w:u w:color="FF0000"/>
        </w:rPr>
      </w:pPr>
      <w:r w:rsidRPr="000D4B1C">
        <w:rPr>
          <w:rFonts w:ascii="Calibri" w:hAnsi="Calibri"/>
          <w:noProof/>
          <w:highlight w:val="yellow"/>
        </w:rPr>
        <mc:AlternateContent>
          <mc:Choice Requires="wps">
            <w:drawing>
              <wp:anchor distT="0" distB="0" distL="0" distR="0" simplePos="0" relativeHeight="251647488" behindDoc="0" locked="0" layoutInCell="1" allowOverlap="1" wp14:anchorId="38D24BB1" wp14:editId="50E4856A">
                <wp:simplePos x="0" y="0"/>
                <wp:positionH relativeFrom="column">
                  <wp:align>left</wp:align>
                </wp:positionH>
                <wp:positionV relativeFrom="margin">
                  <wp:posOffset>4821555</wp:posOffset>
                </wp:positionV>
                <wp:extent cx="4483331" cy="2016125"/>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4483331" cy="2016125"/>
                        </a:xfrm>
                        <a:prstGeom prst="rect">
                          <a:avLst/>
                        </a:prstGeom>
                      </wps:spPr>
                      <wps:txbx>
                        <w:txbxContent>
                          <w:tbl>
                            <w:tblPr>
                              <w:tblW w:w="692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823"/>
                              <w:gridCol w:w="2693"/>
                              <w:gridCol w:w="2410"/>
                            </w:tblGrid>
                            <w:tr w:rsidR="00AC6238" w:rsidRPr="00AC6238" w14:paraId="637A2311" w14:textId="77777777" w:rsidTr="00D032FF">
                              <w:trPr>
                                <w:trHeight w:val="511"/>
                                <w:tblHeader/>
                              </w:trPr>
                              <w:tc>
                                <w:tcPr>
                                  <w:tcW w:w="1823" w:type="dxa"/>
                                  <w:tcBorders>
                                    <w:top w:val="single" w:sz="8" w:space="0" w:color="FFFFFF"/>
                                    <w:left w:val="single" w:sz="8" w:space="0" w:color="FFFFFF"/>
                                    <w:bottom w:val="single" w:sz="24" w:space="0" w:color="FFFFFF"/>
                                    <w:right w:val="single" w:sz="8" w:space="0" w:color="FFFFFF"/>
                                  </w:tcBorders>
                                  <w:shd w:val="clear" w:color="auto" w:fill="5B9BD5"/>
                                  <w:tcMar>
                                    <w:top w:w="40" w:type="dxa"/>
                                    <w:left w:w="40" w:type="dxa"/>
                                    <w:bottom w:w="40" w:type="dxa"/>
                                    <w:right w:w="40" w:type="dxa"/>
                                  </w:tcMar>
                                  <w:vAlign w:val="center"/>
                                </w:tcPr>
                                <w:p w14:paraId="598E9F71" w14:textId="119A5AE6" w:rsidR="00AC6238" w:rsidRPr="000E14E6" w:rsidRDefault="008F2B57" w:rsidP="0052660A">
                                  <w:pPr>
                                    <w:pStyle w:val="Default"/>
                                    <w:tabs>
                                      <w:tab w:val="left" w:pos="1440"/>
                                    </w:tabs>
                                    <w:suppressAutoHyphens/>
                                    <w:spacing w:line="192" w:lineRule="auto"/>
                                    <w:jc w:val="center"/>
                                    <w:outlineLvl w:val="0"/>
                                    <w:rPr>
                                      <w:sz w:val="20"/>
                                      <w:szCs w:val="20"/>
                                    </w:rPr>
                                  </w:pPr>
                                  <w:r>
                                    <w:rPr>
                                      <w:b/>
                                      <w:bCs/>
                                      <w:color w:val="FFFFFF"/>
                                      <w:sz w:val="20"/>
                                      <w:szCs w:val="20"/>
                                    </w:rPr>
                                    <w:t>If t</w:t>
                                  </w:r>
                                  <w:r w:rsidR="00AC6238" w:rsidRPr="000E14E6">
                                    <w:rPr>
                                      <w:b/>
                                      <w:bCs/>
                                      <w:color w:val="FFFFFF"/>
                                      <w:sz w:val="20"/>
                                      <w:szCs w:val="20"/>
                                    </w:rPr>
                                    <w:t>his many people</w:t>
                                  </w:r>
                                </w:p>
                              </w:tc>
                              <w:tc>
                                <w:tcPr>
                                  <w:tcW w:w="2693" w:type="dxa"/>
                                  <w:tcBorders>
                                    <w:top w:val="single" w:sz="8" w:space="0" w:color="FFFFFF"/>
                                    <w:left w:val="single" w:sz="8" w:space="0" w:color="FFFFFF"/>
                                    <w:bottom w:val="single" w:sz="24" w:space="0" w:color="FFFFFF"/>
                                    <w:right w:val="single" w:sz="8" w:space="0" w:color="FFFFFF"/>
                                  </w:tcBorders>
                                  <w:shd w:val="clear" w:color="auto" w:fill="5B9BD5"/>
                                  <w:tcMar>
                                    <w:top w:w="40" w:type="dxa"/>
                                    <w:left w:w="40" w:type="dxa"/>
                                    <w:bottom w:w="40" w:type="dxa"/>
                                    <w:right w:w="40" w:type="dxa"/>
                                  </w:tcMar>
                                  <w:vAlign w:val="center"/>
                                </w:tcPr>
                                <w:p w14:paraId="4F87981A" w14:textId="1CD9758A" w:rsidR="00AC6238" w:rsidRPr="000E14E6" w:rsidRDefault="008F2B57" w:rsidP="0052660A">
                                  <w:pPr>
                                    <w:pStyle w:val="Default"/>
                                    <w:tabs>
                                      <w:tab w:val="left" w:pos="1440"/>
                                    </w:tabs>
                                    <w:suppressAutoHyphens/>
                                    <w:spacing w:before="20" w:after="20" w:line="192" w:lineRule="auto"/>
                                    <w:jc w:val="center"/>
                                    <w:outlineLvl w:val="0"/>
                                    <w:rPr>
                                      <w:sz w:val="20"/>
                                      <w:szCs w:val="20"/>
                                    </w:rPr>
                                  </w:pPr>
                                  <w:r>
                                    <w:rPr>
                                      <w:b/>
                                      <w:bCs/>
                                      <w:color w:val="FFFFFF"/>
                                      <w:sz w:val="20"/>
                                      <w:szCs w:val="20"/>
                                    </w:rPr>
                                    <w:t>Were to i</w:t>
                                  </w:r>
                                  <w:r w:rsidR="00AC6238" w:rsidRPr="000E14E6">
                                    <w:rPr>
                                      <w:b/>
                                      <w:bCs/>
                                      <w:color w:val="FFFFFF"/>
                                      <w:sz w:val="20"/>
                                      <w:szCs w:val="20"/>
                                    </w:rPr>
                                    <w:t xml:space="preserve">ncrease </w:t>
                                  </w:r>
                                  <w:r>
                                    <w:rPr>
                                      <w:b/>
                                      <w:bCs/>
                                      <w:color w:val="FFFFFF"/>
                                      <w:sz w:val="20"/>
                                      <w:szCs w:val="20"/>
                                    </w:rPr>
                                    <w:t xml:space="preserve">their </w:t>
                                  </w:r>
                                  <w:r w:rsidR="00D032FF">
                                    <w:rPr>
                                      <w:b/>
                                      <w:bCs/>
                                      <w:color w:val="FFFFFF"/>
                                      <w:sz w:val="20"/>
                                      <w:szCs w:val="20"/>
                                    </w:rPr>
                                    <w:t xml:space="preserve">monthly </w:t>
                                  </w:r>
                                  <w:r w:rsidR="00AC6238" w:rsidRPr="000E14E6">
                                    <w:rPr>
                                      <w:b/>
                                      <w:bCs/>
                                      <w:color w:val="FFFFFF"/>
                                      <w:sz w:val="20"/>
                                      <w:szCs w:val="20"/>
                                    </w:rPr>
                                    <w:t xml:space="preserve">giving </w:t>
                                  </w:r>
                                  <w:r w:rsidR="00FE4B35">
                                    <w:rPr>
                                      <w:b/>
                                      <w:bCs/>
                                      <w:color w:val="FFFFFF"/>
                                      <w:sz w:val="20"/>
                                      <w:szCs w:val="20"/>
                                    </w:rPr>
                                    <w:t>by</w:t>
                                  </w:r>
                                </w:p>
                              </w:tc>
                              <w:tc>
                                <w:tcPr>
                                  <w:tcW w:w="2410" w:type="dxa"/>
                                  <w:tcBorders>
                                    <w:top w:val="single" w:sz="8" w:space="0" w:color="FFFFFF"/>
                                    <w:left w:val="single" w:sz="8" w:space="0" w:color="FFFFFF"/>
                                    <w:bottom w:val="single" w:sz="24" w:space="0" w:color="FFFFFF"/>
                                    <w:right w:val="single" w:sz="8" w:space="0" w:color="FFFFFF"/>
                                  </w:tcBorders>
                                  <w:shd w:val="clear" w:color="auto" w:fill="5B9BD5"/>
                                  <w:tcMar>
                                    <w:top w:w="40" w:type="dxa"/>
                                    <w:left w:w="40" w:type="dxa"/>
                                    <w:bottom w:w="40" w:type="dxa"/>
                                    <w:right w:w="40" w:type="dxa"/>
                                  </w:tcMar>
                                  <w:vAlign w:val="center"/>
                                </w:tcPr>
                                <w:p w14:paraId="1FE3066C" w14:textId="1E281980" w:rsidR="00AC6238" w:rsidRPr="000E14E6" w:rsidRDefault="008F2B57" w:rsidP="0052660A">
                                  <w:pPr>
                                    <w:pStyle w:val="Default"/>
                                    <w:tabs>
                                      <w:tab w:val="left" w:pos="1440"/>
                                    </w:tabs>
                                    <w:suppressAutoHyphens/>
                                    <w:spacing w:line="192" w:lineRule="auto"/>
                                    <w:jc w:val="center"/>
                                    <w:outlineLvl w:val="0"/>
                                    <w:rPr>
                                      <w:sz w:val="20"/>
                                      <w:szCs w:val="20"/>
                                    </w:rPr>
                                  </w:pPr>
                                  <w:r>
                                    <w:rPr>
                                      <w:b/>
                                      <w:bCs/>
                                      <w:color w:val="FFFFFF"/>
                                      <w:sz w:val="20"/>
                                      <w:szCs w:val="20"/>
                                    </w:rPr>
                                    <w:t>The</w:t>
                                  </w:r>
                                  <w:r w:rsidR="00AF5379">
                                    <w:rPr>
                                      <w:b/>
                                      <w:bCs/>
                                      <w:color w:val="FFFFFF"/>
                                      <w:sz w:val="20"/>
                                      <w:szCs w:val="20"/>
                                    </w:rPr>
                                    <w:t xml:space="preserve"> monthly </w:t>
                                  </w:r>
                                  <w:r>
                                    <w:rPr>
                                      <w:b/>
                                      <w:bCs/>
                                      <w:color w:val="FFFFFF"/>
                                      <w:sz w:val="20"/>
                                      <w:szCs w:val="20"/>
                                    </w:rPr>
                                    <w:t>benefit to St Peter</w:t>
                                  </w:r>
                                  <w:r w:rsidR="00595CD2">
                                    <w:rPr>
                                      <w:b/>
                                      <w:bCs/>
                                      <w:color w:val="FFFFFF"/>
                                      <w:sz w:val="20"/>
                                      <w:szCs w:val="20"/>
                                    </w:rPr>
                                    <w:t>’</w:t>
                                  </w:r>
                                  <w:r>
                                    <w:rPr>
                                      <w:b/>
                                      <w:bCs/>
                                      <w:color w:val="FFFFFF"/>
                                      <w:sz w:val="20"/>
                                      <w:szCs w:val="20"/>
                                    </w:rPr>
                                    <w:t>s would be this</w:t>
                                  </w:r>
                                </w:p>
                              </w:tc>
                            </w:tr>
                            <w:tr w:rsidR="00AC6238" w:rsidRPr="00AC6238" w14:paraId="4D634AB0" w14:textId="77777777" w:rsidTr="00D032FF">
                              <w:tblPrEx>
                                <w:shd w:val="clear" w:color="auto" w:fill="D0DDEF"/>
                              </w:tblPrEx>
                              <w:trPr>
                                <w:trHeight w:val="394"/>
                              </w:trPr>
                              <w:tc>
                                <w:tcPr>
                                  <w:tcW w:w="1823"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5FA0281A" w14:textId="14055778" w:rsidR="00CE2CA5" w:rsidRPr="009F2A47" w:rsidRDefault="00F33328" w:rsidP="00CE2CA5">
                                  <w:pPr>
                                    <w:pStyle w:val="Default"/>
                                    <w:tabs>
                                      <w:tab w:val="left" w:pos="1440"/>
                                    </w:tabs>
                                    <w:suppressAutoHyphens/>
                                    <w:jc w:val="center"/>
                                    <w:outlineLvl w:val="0"/>
                                    <w:rPr>
                                      <w:b/>
                                      <w:bCs/>
                                      <w:sz w:val="24"/>
                                      <w:szCs w:val="24"/>
                                    </w:rPr>
                                  </w:pPr>
                                  <w:r>
                                    <w:rPr>
                                      <w:b/>
                                      <w:bCs/>
                                      <w:sz w:val="24"/>
                                      <w:szCs w:val="24"/>
                                    </w:rPr>
                                    <w:t>6</w:t>
                                  </w:r>
                                </w:p>
                              </w:tc>
                              <w:tc>
                                <w:tcPr>
                                  <w:tcW w:w="2693"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E2F60FD" w14:textId="151379A9" w:rsidR="00AC6238" w:rsidRPr="00AC6238" w:rsidRDefault="00595CD2"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2B6F28">
                                    <w:rPr>
                                      <w:b/>
                                      <w:bCs/>
                                      <w:sz w:val="24"/>
                                      <w:szCs w:val="24"/>
                                    </w:rPr>
                                    <w:t>40</w:t>
                                  </w:r>
                                  <w:r w:rsidR="00AC6238" w:rsidRPr="00AC6238">
                                    <w:rPr>
                                      <w:b/>
                                      <w:bCs/>
                                      <w:sz w:val="24"/>
                                      <w:szCs w:val="24"/>
                                    </w:rPr>
                                    <w:t>.00</w:t>
                                  </w:r>
                                  <w:r w:rsidR="00F33328">
                                    <w:rPr>
                                      <w:b/>
                                      <w:bCs/>
                                      <w:sz w:val="24"/>
                                      <w:szCs w:val="24"/>
                                    </w:rPr>
                                    <w:t xml:space="preserve"> </w:t>
                                  </w:r>
                                  <w:r w:rsidR="00F33328" w:rsidRPr="00AF5379">
                                    <w:rPr>
                                      <w:sz w:val="20"/>
                                      <w:szCs w:val="20"/>
                                    </w:rPr>
                                    <w:t>(or £10.00/week)</w:t>
                                  </w:r>
                                </w:p>
                              </w:tc>
                              <w:tc>
                                <w:tcPr>
                                  <w:tcW w:w="2410"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AA880D6" w14:textId="19361CB3" w:rsidR="00AC6238" w:rsidRPr="00AC6238" w:rsidRDefault="00AC6238" w:rsidP="0052660A">
                                  <w:pPr>
                                    <w:pStyle w:val="Default"/>
                                    <w:tabs>
                                      <w:tab w:val="left" w:pos="1440"/>
                                    </w:tabs>
                                    <w:suppressAutoHyphens/>
                                    <w:jc w:val="center"/>
                                    <w:outlineLvl w:val="0"/>
                                    <w:rPr>
                                      <w:sz w:val="24"/>
                                      <w:szCs w:val="24"/>
                                    </w:rPr>
                                  </w:pPr>
                                  <w:r w:rsidRPr="00AC6238">
                                    <w:rPr>
                                      <w:b/>
                                      <w:bCs/>
                                      <w:sz w:val="24"/>
                                      <w:szCs w:val="24"/>
                                    </w:rPr>
                                    <w:t>£</w:t>
                                  </w:r>
                                  <w:r w:rsidR="00F33328">
                                    <w:rPr>
                                      <w:b/>
                                      <w:bCs/>
                                      <w:sz w:val="24"/>
                                      <w:szCs w:val="24"/>
                                    </w:rPr>
                                    <w:t>2</w:t>
                                  </w:r>
                                  <w:r w:rsidR="002B6F28">
                                    <w:rPr>
                                      <w:b/>
                                      <w:bCs/>
                                      <w:sz w:val="24"/>
                                      <w:szCs w:val="24"/>
                                    </w:rPr>
                                    <w:t>40</w:t>
                                  </w:r>
                                  <w:r w:rsidRPr="00AC6238">
                                    <w:rPr>
                                      <w:b/>
                                      <w:bCs/>
                                      <w:sz w:val="24"/>
                                      <w:szCs w:val="24"/>
                                    </w:rPr>
                                    <w:t>.00</w:t>
                                  </w:r>
                                </w:p>
                              </w:tc>
                            </w:tr>
                            <w:tr w:rsidR="00AC6238" w:rsidRPr="00AC6238" w14:paraId="261C8319" w14:textId="77777777" w:rsidTr="00D032FF">
                              <w:tblPrEx>
                                <w:shd w:val="clear" w:color="auto" w:fill="D0DDEF"/>
                              </w:tblPrEx>
                              <w:trPr>
                                <w:trHeight w:val="398"/>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5351D92" w14:textId="5BEBB0E9" w:rsidR="00AC6238" w:rsidRPr="009F2A47" w:rsidRDefault="00AC6238" w:rsidP="0052660A">
                                  <w:pPr>
                                    <w:pStyle w:val="Default"/>
                                    <w:tabs>
                                      <w:tab w:val="left" w:pos="1440"/>
                                    </w:tabs>
                                    <w:suppressAutoHyphens/>
                                    <w:jc w:val="center"/>
                                    <w:outlineLvl w:val="0"/>
                                    <w:rPr>
                                      <w:sz w:val="24"/>
                                      <w:szCs w:val="24"/>
                                    </w:rPr>
                                  </w:pPr>
                                  <w:r w:rsidRPr="009F2A47">
                                    <w:rPr>
                                      <w:b/>
                                      <w:bCs/>
                                      <w:sz w:val="24"/>
                                      <w:szCs w:val="24"/>
                                    </w:rPr>
                                    <w:t>1</w:t>
                                  </w:r>
                                  <w:r w:rsidR="002B6F28">
                                    <w:rPr>
                                      <w:b/>
                                      <w:bCs/>
                                      <w:sz w:val="24"/>
                                      <w:szCs w:val="24"/>
                                    </w:rPr>
                                    <w:t>2</w:t>
                                  </w: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1BC6FDD" w14:textId="53670A51" w:rsidR="00AC6238" w:rsidRPr="00AC6238" w:rsidRDefault="00595CD2"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2B6F28">
                                    <w:rPr>
                                      <w:b/>
                                      <w:bCs/>
                                      <w:sz w:val="24"/>
                                      <w:szCs w:val="24"/>
                                    </w:rPr>
                                    <w:t>30</w:t>
                                  </w:r>
                                  <w:r w:rsidR="00AC6238" w:rsidRPr="00AC6238">
                                    <w:rPr>
                                      <w:b/>
                                      <w:bCs/>
                                      <w:sz w:val="24"/>
                                      <w:szCs w:val="24"/>
                                    </w:rPr>
                                    <w:t>.00</w:t>
                                  </w:r>
                                  <w:r w:rsidR="00F33328">
                                    <w:rPr>
                                      <w:b/>
                                      <w:bCs/>
                                      <w:sz w:val="24"/>
                                      <w:szCs w:val="24"/>
                                    </w:rPr>
                                    <w:t xml:space="preserve"> </w:t>
                                  </w:r>
                                  <w:r w:rsidR="00F33328" w:rsidRPr="00AF5379">
                                    <w:rPr>
                                      <w:sz w:val="20"/>
                                      <w:szCs w:val="20"/>
                                    </w:rPr>
                                    <w:t>(or £7.50/week)</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051C34A6" w14:textId="1C2885B7" w:rsidR="00AC6238" w:rsidRPr="00AC6238" w:rsidRDefault="00AC6238" w:rsidP="0052660A">
                                  <w:pPr>
                                    <w:pStyle w:val="Default"/>
                                    <w:tabs>
                                      <w:tab w:val="left" w:pos="1440"/>
                                    </w:tabs>
                                    <w:suppressAutoHyphens/>
                                    <w:jc w:val="center"/>
                                    <w:outlineLvl w:val="0"/>
                                    <w:rPr>
                                      <w:sz w:val="24"/>
                                      <w:szCs w:val="24"/>
                                    </w:rPr>
                                  </w:pPr>
                                  <w:r w:rsidRPr="00AC6238">
                                    <w:rPr>
                                      <w:b/>
                                      <w:bCs/>
                                      <w:sz w:val="24"/>
                                      <w:szCs w:val="24"/>
                                    </w:rPr>
                                    <w:t>£</w:t>
                                  </w:r>
                                  <w:r w:rsidR="000D6EA0">
                                    <w:rPr>
                                      <w:b/>
                                      <w:bCs/>
                                      <w:sz w:val="24"/>
                                      <w:szCs w:val="24"/>
                                    </w:rPr>
                                    <w:t>3</w:t>
                                  </w:r>
                                  <w:r w:rsidR="002B6F28">
                                    <w:rPr>
                                      <w:b/>
                                      <w:bCs/>
                                      <w:sz w:val="24"/>
                                      <w:szCs w:val="24"/>
                                    </w:rPr>
                                    <w:t>6</w:t>
                                  </w:r>
                                  <w:r w:rsidR="00337DEB">
                                    <w:rPr>
                                      <w:b/>
                                      <w:bCs/>
                                      <w:sz w:val="24"/>
                                      <w:szCs w:val="24"/>
                                    </w:rPr>
                                    <w:t>0</w:t>
                                  </w:r>
                                  <w:r w:rsidRPr="00AC6238">
                                    <w:rPr>
                                      <w:b/>
                                      <w:bCs/>
                                      <w:sz w:val="24"/>
                                      <w:szCs w:val="24"/>
                                    </w:rPr>
                                    <w:t>.00</w:t>
                                  </w:r>
                                </w:p>
                              </w:tc>
                            </w:tr>
                            <w:tr w:rsidR="00AC6238" w:rsidRPr="00AC6238" w14:paraId="37A299B3" w14:textId="77777777" w:rsidTr="00D032FF">
                              <w:tblPrEx>
                                <w:shd w:val="clear" w:color="auto" w:fill="D0DDEF"/>
                              </w:tblPrEx>
                              <w:trPr>
                                <w:trHeight w:val="404"/>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2EDE11CD" w14:textId="7B704F09" w:rsidR="00AC6238" w:rsidRPr="009F2A47" w:rsidRDefault="00337DEB" w:rsidP="0052660A">
                                  <w:pPr>
                                    <w:pStyle w:val="Default"/>
                                    <w:tabs>
                                      <w:tab w:val="left" w:pos="1440"/>
                                    </w:tabs>
                                    <w:suppressAutoHyphens/>
                                    <w:jc w:val="center"/>
                                    <w:outlineLvl w:val="0"/>
                                    <w:rPr>
                                      <w:sz w:val="24"/>
                                      <w:szCs w:val="24"/>
                                    </w:rPr>
                                  </w:pPr>
                                  <w:r>
                                    <w:rPr>
                                      <w:b/>
                                      <w:bCs/>
                                      <w:sz w:val="24"/>
                                      <w:szCs w:val="24"/>
                                    </w:rPr>
                                    <w:t>2</w:t>
                                  </w:r>
                                  <w:r w:rsidR="00F33328">
                                    <w:rPr>
                                      <w:b/>
                                      <w:bCs/>
                                      <w:sz w:val="24"/>
                                      <w:szCs w:val="24"/>
                                    </w:rPr>
                                    <w:t>0</w:t>
                                  </w: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85DB666" w14:textId="2E943345" w:rsidR="00AC6238" w:rsidRPr="00AC6238" w:rsidRDefault="00595CD2"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2B6F28">
                                    <w:rPr>
                                      <w:b/>
                                      <w:bCs/>
                                      <w:sz w:val="24"/>
                                      <w:szCs w:val="24"/>
                                    </w:rPr>
                                    <w:t>20</w:t>
                                  </w:r>
                                  <w:r w:rsidR="00AC6238" w:rsidRPr="00AC6238">
                                    <w:rPr>
                                      <w:b/>
                                      <w:bCs/>
                                      <w:sz w:val="24"/>
                                      <w:szCs w:val="24"/>
                                    </w:rPr>
                                    <w:t>.</w:t>
                                  </w:r>
                                  <w:r w:rsidR="00D032FF">
                                    <w:rPr>
                                      <w:b/>
                                      <w:bCs/>
                                      <w:sz w:val="24"/>
                                      <w:szCs w:val="24"/>
                                    </w:rPr>
                                    <w:t>0</w:t>
                                  </w:r>
                                  <w:r w:rsidR="00AC6238" w:rsidRPr="00AC6238">
                                    <w:rPr>
                                      <w:b/>
                                      <w:bCs/>
                                      <w:sz w:val="24"/>
                                      <w:szCs w:val="24"/>
                                    </w:rPr>
                                    <w:t>0</w:t>
                                  </w:r>
                                  <w:r w:rsidR="00F33328">
                                    <w:rPr>
                                      <w:b/>
                                      <w:bCs/>
                                      <w:sz w:val="24"/>
                                      <w:szCs w:val="24"/>
                                    </w:rPr>
                                    <w:t xml:space="preserve"> </w:t>
                                  </w:r>
                                  <w:r w:rsidR="00F33328" w:rsidRPr="00AF5379">
                                    <w:rPr>
                                      <w:sz w:val="20"/>
                                      <w:szCs w:val="20"/>
                                    </w:rPr>
                                    <w:t>(or £5.00/week)</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5E2B211F" w14:textId="5800A4A3" w:rsidR="00AC6238" w:rsidRPr="00AC6238" w:rsidRDefault="00AC6238" w:rsidP="0052660A">
                                  <w:pPr>
                                    <w:pStyle w:val="Default"/>
                                    <w:tabs>
                                      <w:tab w:val="left" w:pos="1440"/>
                                    </w:tabs>
                                    <w:suppressAutoHyphens/>
                                    <w:jc w:val="center"/>
                                    <w:outlineLvl w:val="0"/>
                                    <w:rPr>
                                      <w:sz w:val="24"/>
                                      <w:szCs w:val="24"/>
                                    </w:rPr>
                                  </w:pPr>
                                  <w:r w:rsidRPr="00AC6238">
                                    <w:rPr>
                                      <w:b/>
                                      <w:bCs/>
                                      <w:sz w:val="24"/>
                                      <w:szCs w:val="24"/>
                                    </w:rPr>
                                    <w:t>£</w:t>
                                  </w:r>
                                  <w:r w:rsidR="002B6F28">
                                    <w:rPr>
                                      <w:b/>
                                      <w:bCs/>
                                      <w:sz w:val="24"/>
                                      <w:szCs w:val="24"/>
                                    </w:rPr>
                                    <w:t>4</w:t>
                                  </w:r>
                                  <w:r w:rsidR="00F33328">
                                    <w:rPr>
                                      <w:b/>
                                      <w:bCs/>
                                      <w:sz w:val="24"/>
                                      <w:szCs w:val="24"/>
                                    </w:rPr>
                                    <w:t>0</w:t>
                                  </w:r>
                                  <w:r w:rsidR="00337DEB">
                                    <w:rPr>
                                      <w:b/>
                                      <w:bCs/>
                                      <w:sz w:val="24"/>
                                      <w:szCs w:val="24"/>
                                    </w:rPr>
                                    <w:t>0</w:t>
                                  </w:r>
                                  <w:r w:rsidRPr="00AC6238">
                                    <w:rPr>
                                      <w:b/>
                                      <w:bCs/>
                                      <w:sz w:val="24"/>
                                      <w:szCs w:val="24"/>
                                    </w:rPr>
                                    <w:t>.00</w:t>
                                  </w:r>
                                </w:p>
                              </w:tc>
                            </w:tr>
                            <w:tr w:rsidR="00AC6238" w:rsidRPr="00AC6238" w14:paraId="265664AE" w14:textId="77777777" w:rsidTr="00D032FF">
                              <w:tblPrEx>
                                <w:shd w:val="clear" w:color="auto" w:fill="D0DDEF"/>
                              </w:tblPrEx>
                              <w:trPr>
                                <w:trHeight w:val="396"/>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3EF3008" w14:textId="008263C0" w:rsidR="00AC6238" w:rsidRPr="009F2A47" w:rsidRDefault="00BE392D" w:rsidP="0052660A">
                                  <w:pPr>
                                    <w:pStyle w:val="Default"/>
                                    <w:tabs>
                                      <w:tab w:val="left" w:pos="1440"/>
                                    </w:tabs>
                                    <w:suppressAutoHyphens/>
                                    <w:jc w:val="center"/>
                                    <w:outlineLvl w:val="0"/>
                                    <w:rPr>
                                      <w:sz w:val="24"/>
                                      <w:szCs w:val="24"/>
                                    </w:rPr>
                                  </w:pPr>
                                  <w:r w:rsidRPr="009F2A47">
                                    <w:rPr>
                                      <w:b/>
                                      <w:bCs/>
                                      <w:sz w:val="24"/>
                                      <w:szCs w:val="24"/>
                                    </w:rPr>
                                    <w:t>1</w:t>
                                  </w:r>
                                  <w:r w:rsidR="002B6F28">
                                    <w:rPr>
                                      <w:b/>
                                      <w:bCs/>
                                      <w:sz w:val="24"/>
                                      <w:szCs w:val="24"/>
                                    </w:rPr>
                                    <w:t>4</w:t>
                                  </w: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A12921A" w14:textId="6C745450" w:rsidR="00AC6238" w:rsidRPr="00AC6238" w:rsidRDefault="00595CD2"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B24DEF">
                                    <w:rPr>
                                      <w:b/>
                                      <w:bCs/>
                                      <w:sz w:val="24"/>
                                      <w:szCs w:val="24"/>
                                    </w:rPr>
                                    <w:t>1</w:t>
                                  </w:r>
                                  <w:r w:rsidR="009D46A1">
                                    <w:rPr>
                                      <w:b/>
                                      <w:bCs/>
                                      <w:sz w:val="24"/>
                                      <w:szCs w:val="24"/>
                                    </w:rPr>
                                    <w:t>0</w:t>
                                  </w:r>
                                  <w:r w:rsidR="00AC6238" w:rsidRPr="00AC6238">
                                    <w:rPr>
                                      <w:b/>
                                      <w:bCs/>
                                      <w:sz w:val="24"/>
                                      <w:szCs w:val="24"/>
                                    </w:rPr>
                                    <w:t>.00</w:t>
                                  </w:r>
                                  <w:r w:rsidR="00F33328">
                                    <w:rPr>
                                      <w:b/>
                                      <w:bCs/>
                                      <w:sz w:val="24"/>
                                      <w:szCs w:val="24"/>
                                    </w:rPr>
                                    <w:t xml:space="preserve"> </w:t>
                                  </w:r>
                                  <w:r w:rsidR="00F33328" w:rsidRPr="00AF5379">
                                    <w:rPr>
                                      <w:sz w:val="20"/>
                                      <w:szCs w:val="20"/>
                                    </w:rPr>
                                    <w:t>(or £2.50/week)</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57BB833" w14:textId="2A0016D0" w:rsidR="00AC6238" w:rsidRPr="00AC6238" w:rsidRDefault="00AC6238" w:rsidP="0052660A">
                                  <w:pPr>
                                    <w:pStyle w:val="Default"/>
                                    <w:tabs>
                                      <w:tab w:val="left" w:pos="1440"/>
                                    </w:tabs>
                                    <w:suppressAutoHyphens/>
                                    <w:jc w:val="center"/>
                                    <w:outlineLvl w:val="0"/>
                                    <w:rPr>
                                      <w:sz w:val="24"/>
                                      <w:szCs w:val="24"/>
                                    </w:rPr>
                                  </w:pPr>
                                  <w:r w:rsidRPr="00AC6238">
                                    <w:rPr>
                                      <w:b/>
                                      <w:bCs/>
                                      <w:sz w:val="24"/>
                                      <w:szCs w:val="24"/>
                                    </w:rPr>
                                    <w:t>£</w:t>
                                  </w:r>
                                  <w:r w:rsidR="000D6EA0">
                                    <w:rPr>
                                      <w:b/>
                                      <w:bCs/>
                                      <w:sz w:val="24"/>
                                      <w:szCs w:val="24"/>
                                    </w:rPr>
                                    <w:t>1</w:t>
                                  </w:r>
                                  <w:r w:rsidR="002B6F28">
                                    <w:rPr>
                                      <w:b/>
                                      <w:bCs/>
                                      <w:sz w:val="24"/>
                                      <w:szCs w:val="24"/>
                                    </w:rPr>
                                    <w:t>4</w:t>
                                  </w:r>
                                  <w:r w:rsidR="000D6EA0">
                                    <w:rPr>
                                      <w:b/>
                                      <w:bCs/>
                                      <w:sz w:val="24"/>
                                      <w:szCs w:val="24"/>
                                    </w:rPr>
                                    <w:t>0</w:t>
                                  </w:r>
                                  <w:r w:rsidRPr="00AC6238">
                                    <w:rPr>
                                      <w:b/>
                                      <w:bCs/>
                                      <w:sz w:val="24"/>
                                      <w:szCs w:val="24"/>
                                    </w:rPr>
                                    <w:t>.00</w:t>
                                  </w:r>
                                </w:p>
                              </w:tc>
                            </w:tr>
                            <w:tr w:rsidR="00AC6238" w:rsidRPr="00AC6238" w14:paraId="6CE9F352" w14:textId="77777777" w:rsidTr="00D032FF">
                              <w:tblPrEx>
                                <w:shd w:val="clear" w:color="auto" w:fill="D0DDEF"/>
                              </w:tblPrEx>
                              <w:trPr>
                                <w:trHeight w:val="416"/>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5B612D44" w14:textId="71E4A4AD" w:rsidR="00AC6238" w:rsidRPr="009F2A47" w:rsidRDefault="00BE392D" w:rsidP="0052660A">
                                  <w:pPr>
                                    <w:pStyle w:val="Default"/>
                                    <w:tabs>
                                      <w:tab w:val="left" w:pos="1440"/>
                                    </w:tabs>
                                    <w:suppressAutoHyphens/>
                                    <w:jc w:val="center"/>
                                    <w:outlineLvl w:val="0"/>
                                    <w:rPr>
                                      <w:sz w:val="24"/>
                                      <w:szCs w:val="24"/>
                                    </w:rPr>
                                  </w:pPr>
                                  <w:r w:rsidRPr="009F2A47">
                                    <w:rPr>
                                      <w:b/>
                                      <w:bCs/>
                                      <w:sz w:val="24"/>
                                      <w:szCs w:val="24"/>
                                    </w:rPr>
                                    <w:t>1</w:t>
                                  </w:r>
                                  <w:r w:rsidR="002B6F28">
                                    <w:rPr>
                                      <w:b/>
                                      <w:bCs/>
                                      <w:sz w:val="24"/>
                                      <w:szCs w:val="24"/>
                                    </w:rPr>
                                    <w:t>5</w:t>
                                  </w: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A12838A" w14:textId="283B351C" w:rsidR="00AC6238" w:rsidRPr="00AC6238" w:rsidRDefault="00B24DEF"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9F2A47">
                                    <w:rPr>
                                      <w:b/>
                                      <w:bCs/>
                                      <w:sz w:val="24"/>
                                      <w:szCs w:val="24"/>
                                    </w:rPr>
                                    <w:t>5</w:t>
                                  </w:r>
                                  <w:r w:rsidR="00AC6238" w:rsidRPr="00AC6238">
                                    <w:rPr>
                                      <w:b/>
                                      <w:bCs/>
                                      <w:sz w:val="24"/>
                                      <w:szCs w:val="24"/>
                                    </w:rPr>
                                    <w:t>.00</w:t>
                                  </w:r>
                                  <w:r w:rsidR="00F33328">
                                    <w:rPr>
                                      <w:b/>
                                      <w:bCs/>
                                      <w:sz w:val="24"/>
                                      <w:szCs w:val="24"/>
                                    </w:rPr>
                                    <w:t xml:space="preserve"> </w:t>
                                  </w:r>
                                  <w:r w:rsidR="00595CD2">
                                    <w:rPr>
                                      <w:b/>
                                      <w:bCs/>
                                      <w:sz w:val="24"/>
                                      <w:szCs w:val="24"/>
                                    </w:rPr>
                                    <w:t xml:space="preserve">  </w:t>
                                  </w:r>
                                  <w:r w:rsidR="00F33328" w:rsidRPr="00AF5379">
                                    <w:rPr>
                                      <w:sz w:val="20"/>
                                      <w:szCs w:val="20"/>
                                    </w:rPr>
                                    <w:t>(or £1.25/week)</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34D05F1" w14:textId="53E88DAE" w:rsidR="00AC6238" w:rsidRPr="00AC6238" w:rsidRDefault="000D6EA0" w:rsidP="0052660A">
                                  <w:pPr>
                                    <w:pStyle w:val="Default"/>
                                    <w:tabs>
                                      <w:tab w:val="left" w:pos="1440"/>
                                    </w:tabs>
                                    <w:suppressAutoHyphens/>
                                    <w:jc w:val="center"/>
                                    <w:outlineLvl w:val="0"/>
                                    <w:rPr>
                                      <w:sz w:val="24"/>
                                      <w:szCs w:val="24"/>
                                    </w:rPr>
                                  </w:pPr>
                                  <w:r>
                                    <w:rPr>
                                      <w:b/>
                                      <w:bCs/>
                                      <w:sz w:val="24"/>
                                      <w:szCs w:val="24"/>
                                    </w:rPr>
                                    <w:t xml:space="preserve">  </w:t>
                                  </w:r>
                                  <w:r w:rsidR="00AC6238" w:rsidRPr="00AC6238">
                                    <w:rPr>
                                      <w:b/>
                                      <w:bCs/>
                                      <w:sz w:val="24"/>
                                      <w:szCs w:val="24"/>
                                    </w:rPr>
                                    <w:t>£</w:t>
                                  </w:r>
                                  <w:r w:rsidR="002B6F28">
                                    <w:rPr>
                                      <w:b/>
                                      <w:bCs/>
                                      <w:sz w:val="24"/>
                                      <w:szCs w:val="24"/>
                                    </w:rPr>
                                    <w:t>7</w:t>
                                  </w:r>
                                  <w:r>
                                    <w:rPr>
                                      <w:b/>
                                      <w:bCs/>
                                      <w:sz w:val="24"/>
                                      <w:szCs w:val="24"/>
                                    </w:rPr>
                                    <w:t>5</w:t>
                                  </w:r>
                                  <w:r w:rsidR="00AC6238" w:rsidRPr="00AC6238">
                                    <w:rPr>
                                      <w:b/>
                                      <w:bCs/>
                                      <w:sz w:val="24"/>
                                      <w:szCs w:val="24"/>
                                    </w:rPr>
                                    <w:t>.00</w:t>
                                  </w:r>
                                </w:p>
                              </w:tc>
                            </w:tr>
                            <w:tr w:rsidR="00AC6238" w:rsidRPr="00AC6238" w14:paraId="578AA99C" w14:textId="77777777" w:rsidTr="00D032FF">
                              <w:tblPrEx>
                                <w:shd w:val="clear" w:color="auto" w:fill="D0DDEF"/>
                              </w:tblPrEx>
                              <w:trPr>
                                <w:trHeight w:val="407"/>
                              </w:trPr>
                              <w:tc>
                                <w:tcPr>
                                  <w:tcW w:w="4516" w:type="dxa"/>
                                  <w:gridSpan w:val="2"/>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66288BE5" w14:textId="50C4CDD4" w:rsidR="00AC6238" w:rsidRPr="006746E3" w:rsidRDefault="00AC6238" w:rsidP="00CE2CA5">
                                  <w:pPr>
                                    <w:pStyle w:val="Default"/>
                                    <w:tabs>
                                      <w:tab w:val="left" w:pos="1440"/>
                                      <w:tab w:val="left" w:pos="2880"/>
                                    </w:tabs>
                                    <w:suppressAutoHyphens/>
                                    <w:outlineLvl w:val="0"/>
                                  </w:pPr>
                                  <w:r w:rsidRPr="006746E3">
                                    <w:rPr>
                                      <w:b/>
                                      <w:bCs/>
                                    </w:rPr>
                                    <w:t>Total increased</w:t>
                                  </w:r>
                                  <w:r w:rsidR="00CE2CA5" w:rsidRPr="006746E3">
                                    <w:rPr>
                                      <w:b/>
                                      <w:bCs/>
                                    </w:rPr>
                                    <w:t xml:space="preserve"> </w:t>
                                  </w:r>
                                  <w:r w:rsidR="007C0041" w:rsidRPr="006746E3">
                                    <w:rPr>
                                      <w:b/>
                                      <w:bCs/>
                                    </w:rPr>
                                    <w:t>monthl</w:t>
                                  </w:r>
                                  <w:r w:rsidRPr="006746E3">
                                    <w:rPr>
                                      <w:b/>
                                      <w:bCs/>
                                    </w:rPr>
                                    <w:t>y giving</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C8BBAD1" w14:textId="26B53FDE" w:rsidR="00AC6238" w:rsidRPr="00AC6238" w:rsidRDefault="00464651" w:rsidP="00464651">
                                  <w:pPr>
                                    <w:pStyle w:val="Default"/>
                                    <w:tabs>
                                      <w:tab w:val="left" w:pos="1440"/>
                                    </w:tabs>
                                    <w:suppressAutoHyphens/>
                                    <w:outlineLvl w:val="0"/>
                                    <w:rPr>
                                      <w:sz w:val="24"/>
                                      <w:szCs w:val="24"/>
                                    </w:rPr>
                                  </w:pPr>
                                  <w:r>
                                    <w:rPr>
                                      <w:b/>
                                      <w:bCs/>
                                      <w:sz w:val="24"/>
                                      <w:szCs w:val="24"/>
                                    </w:rPr>
                                    <w:t xml:space="preserve">        </w:t>
                                  </w:r>
                                  <w:r w:rsidR="00595CD2">
                                    <w:rPr>
                                      <w:b/>
                                      <w:bCs/>
                                      <w:sz w:val="24"/>
                                      <w:szCs w:val="24"/>
                                    </w:rPr>
                                    <w:t xml:space="preserve"> </w:t>
                                  </w:r>
                                  <w:r w:rsidR="00AC6238" w:rsidRPr="00AC6238">
                                    <w:rPr>
                                      <w:b/>
                                      <w:bCs/>
                                      <w:sz w:val="24"/>
                                      <w:szCs w:val="24"/>
                                    </w:rPr>
                                    <w:t>£</w:t>
                                  </w:r>
                                  <w:r w:rsidR="009D46A1">
                                    <w:rPr>
                                      <w:b/>
                                      <w:bCs/>
                                      <w:sz w:val="24"/>
                                      <w:szCs w:val="24"/>
                                    </w:rPr>
                                    <w:t>1</w:t>
                                  </w:r>
                                  <w:r>
                                    <w:rPr>
                                      <w:b/>
                                      <w:bCs/>
                                      <w:sz w:val="24"/>
                                      <w:szCs w:val="24"/>
                                    </w:rPr>
                                    <w:t>,</w:t>
                                  </w:r>
                                  <w:r w:rsidR="000D6EA0">
                                    <w:rPr>
                                      <w:b/>
                                      <w:bCs/>
                                      <w:sz w:val="24"/>
                                      <w:szCs w:val="24"/>
                                    </w:rPr>
                                    <w:t>2</w:t>
                                  </w:r>
                                  <w:r w:rsidR="00337DEB">
                                    <w:rPr>
                                      <w:b/>
                                      <w:bCs/>
                                      <w:sz w:val="24"/>
                                      <w:szCs w:val="24"/>
                                    </w:rPr>
                                    <w:t>15</w:t>
                                  </w:r>
                                  <w:r w:rsidR="00AC6238" w:rsidRPr="00AC6238">
                                    <w:rPr>
                                      <w:b/>
                                      <w:bCs/>
                                      <w:sz w:val="24"/>
                                      <w:szCs w:val="24"/>
                                    </w:rPr>
                                    <w:t>.00</w:t>
                                  </w:r>
                                </w:p>
                              </w:tc>
                            </w:tr>
                            <w:tr w:rsidR="00AC6238" w:rsidRPr="00AC6238" w14:paraId="08C56340" w14:textId="77777777" w:rsidTr="00D032FF">
                              <w:tblPrEx>
                                <w:shd w:val="clear" w:color="auto" w:fill="D0DDEF"/>
                              </w:tblPrEx>
                              <w:trPr>
                                <w:trHeight w:val="641"/>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B20EB4D" w14:textId="77777777" w:rsidR="00AC6238" w:rsidRPr="00AC6238" w:rsidRDefault="00AC6238">
                                  <w:pPr>
                                    <w:pStyle w:val="Default"/>
                                    <w:tabs>
                                      <w:tab w:val="left" w:pos="1440"/>
                                    </w:tabs>
                                    <w:suppressAutoHyphens/>
                                    <w:jc w:val="center"/>
                                    <w:outlineLvl w:val="0"/>
                                    <w:rPr>
                                      <w:sz w:val="24"/>
                                      <w:szCs w:val="24"/>
                                    </w:rPr>
                                  </w:pP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8EFEC66" w14:textId="77777777" w:rsidR="00AC6238" w:rsidRPr="00AC6238" w:rsidRDefault="00AC6238">
                                  <w:pPr>
                                    <w:pStyle w:val="Default"/>
                                    <w:tabs>
                                      <w:tab w:val="left" w:pos="1440"/>
                                    </w:tabs>
                                    <w:suppressAutoHyphens/>
                                    <w:jc w:val="center"/>
                                    <w:outlineLvl w:val="0"/>
                                    <w:rPr>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674CCF9B" w14:textId="77777777" w:rsidR="00AC6238" w:rsidRPr="00AC6238" w:rsidRDefault="00AC6238">
                                  <w:pPr>
                                    <w:pStyle w:val="Default"/>
                                    <w:tabs>
                                      <w:tab w:val="left" w:pos="1440"/>
                                    </w:tabs>
                                    <w:suppressAutoHyphens/>
                                    <w:jc w:val="center"/>
                                    <w:outlineLvl w:val="0"/>
                                    <w:rPr>
                                      <w:sz w:val="24"/>
                                      <w:szCs w:val="24"/>
                                    </w:rPr>
                                  </w:pPr>
                                </w:p>
                              </w:tc>
                            </w:tr>
                            <w:tr w:rsidR="00AC6238" w:rsidRPr="00AC6238" w14:paraId="665F2A18" w14:textId="77777777" w:rsidTr="00D032FF">
                              <w:tblPrEx>
                                <w:shd w:val="clear" w:color="auto" w:fill="D0DDEF"/>
                              </w:tblPrEx>
                              <w:trPr>
                                <w:trHeight w:val="641"/>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77D3DFB" w14:textId="77777777" w:rsidR="00AC6238" w:rsidRPr="00AC6238" w:rsidRDefault="00AC6238">
                                  <w:pPr>
                                    <w:pStyle w:val="Default"/>
                                    <w:tabs>
                                      <w:tab w:val="left" w:pos="1440"/>
                                    </w:tabs>
                                    <w:suppressAutoHyphens/>
                                    <w:jc w:val="center"/>
                                    <w:outlineLvl w:val="0"/>
                                    <w:rPr>
                                      <w:sz w:val="24"/>
                                      <w:szCs w:val="24"/>
                                    </w:rPr>
                                  </w:pP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ABF94B6" w14:textId="77777777" w:rsidR="00AC6238" w:rsidRPr="00AC6238" w:rsidRDefault="00AC6238">
                                  <w:pPr>
                                    <w:pStyle w:val="Default"/>
                                    <w:tabs>
                                      <w:tab w:val="left" w:pos="1440"/>
                                    </w:tabs>
                                    <w:suppressAutoHyphens/>
                                    <w:jc w:val="center"/>
                                    <w:outlineLvl w:val="0"/>
                                    <w:rPr>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62B8CB61" w14:textId="77777777" w:rsidR="00AC6238" w:rsidRPr="00AC6238" w:rsidRDefault="00AC6238">
                                  <w:pPr>
                                    <w:pStyle w:val="Default"/>
                                    <w:tabs>
                                      <w:tab w:val="left" w:pos="1440"/>
                                    </w:tabs>
                                    <w:suppressAutoHyphens/>
                                    <w:jc w:val="center"/>
                                    <w:outlineLvl w:val="0"/>
                                    <w:rPr>
                                      <w:sz w:val="24"/>
                                      <w:szCs w:val="24"/>
                                    </w:rPr>
                                  </w:pPr>
                                </w:p>
                              </w:tc>
                            </w:tr>
                            <w:tr w:rsidR="00AC6238" w:rsidRPr="00AC6238" w14:paraId="100A0BB1" w14:textId="77777777" w:rsidTr="00D032FF">
                              <w:tblPrEx>
                                <w:shd w:val="clear" w:color="auto" w:fill="D0DDEF"/>
                              </w:tblPrEx>
                              <w:trPr>
                                <w:trHeight w:val="660"/>
                              </w:trPr>
                              <w:tc>
                                <w:tcPr>
                                  <w:tcW w:w="4516" w:type="dxa"/>
                                  <w:gridSpan w:val="2"/>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6BDEBD19" w14:textId="77777777" w:rsidR="00AC6238" w:rsidRPr="00AC6238" w:rsidRDefault="00AC6238">
                                  <w:pPr>
                                    <w:pStyle w:val="Default"/>
                                    <w:tabs>
                                      <w:tab w:val="left" w:pos="1440"/>
                                      <w:tab w:val="left" w:pos="2880"/>
                                    </w:tabs>
                                    <w:suppressAutoHyphens/>
                                    <w:jc w:val="center"/>
                                    <w:outlineLvl w:val="0"/>
                                    <w:rPr>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5B0954E0" w14:textId="77777777" w:rsidR="00AC6238" w:rsidRPr="00AC6238" w:rsidRDefault="00AC6238">
                                  <w:pPr>
                                    <w:pStyle w:val="Default"/>
                                    <w:tabs>
                                      <w:tab w:val="left" w:pos="1440"/>
                                    </w:tabs>
                                    <w:suppressAutoHyphens/>
                                    <w:jc w:val="center"/>
                                    <w:outlineLvl w:val="0"/>
                                    <w:rPr>
                                      <w:sz w:val="24"/>
                                      <w:szCs w:val="24"/>
                                    </w:rPr>
                                  </w:pPr>
                                </w:p>
                              </w:tc>
                            </w:tr>
                          </w:tbl>
                          <w:p w14:paraId="6C6F3182" w14:textId="77777777" w:rsidR="00AC6238" w:rsidRPr="00AC6238" w:rsidRDefault="00AC6238" w:rsidP="00AC6238"/>
                          <w:p w14:paraId="6D792AE6" w14:textId="77777777" w:rsidR="00CE2CA5" w:rsidRDefault="00CE2CA5"/>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38D24BB1" id="officeArt object" o:spid="_x0000_s1031" style="position:absolute;margin-left:0;margin-top:379.65pt;width:353pt;height:158.75pt;z-index:251647488;visibility:visible;mso-wrap-style:square;mso-width-percent:0;mso-height-percent:0;mso-wrap-distance-left:0;mso-wrap-distance-top:0;mso-wrap-distance-right:0;mso-wrap-distance-bottom:0;mso-position-horizontal:left;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" filled="f" stroked="f">
                <v:textbox inset="0,0,0,0">
                  <w:txbxContent>
                    <w:tbl>
                      <w:tblPr>
                        <w:tblW w:w="6926"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823"/>
                        <w:gridCol w:w="2693"/>
                        <w:gridCol w:w="2410"/>
                      </w:tblGrid>
                      <w:tr w:rsidR="00AC6238" w:rsidRPr="00AC6238" w14:paraId="637A2311" w14:textId="77777777" w:rsidTr="00D032FF">
                        <w:trPr>
                          <w:trHeight w:val="511"/>
                          <w:tblHeader/>
                        </w:trPr>
                        <w:tc>
                          <w:tcPr>
                            <w:tcW w:w="1823" w:type="dxa"/>
                            <w:tcBorders>
                              <w:top w:val="single" w:sz="8" w:space="0" w:color="FFFFFF"/>
                              <w:left w:val="single" w:sz="8" w:space="0" w:color="FFFFFF"/>
                              <w:bottom w:val="single" w:sz="24" w:space="0" w:color="FFFFFF"/>
                              <w:right w:val="single" w:sz="8" w:space="0" w:color="FFFFFF"/>
                            </w:tcBorders>
                            <w:shd w:val="clear" w:color="auto" w:fill="5B9BD5"/>
                            <w:tcMar>
                              <w:top w:w="40" w:type="dxa"/>
                              <w:left w:w="40" w:type="dxa"/>
                              <w:bottom w:w="40" w:type="dxa"/>
                              <w:right w:w="40" w:type="dxa"/>
                            </w:tcMar>
                            <w:vAlign w:val="center"/>
                          </w:tcPr>
                          <w:p w14:paraId="598E9F71" w14:textId="119A5AE6" w:rsidR="00AC6238" w:rsidRPr="000E14E6" w:rsidRDefault="008F2B57" w:rsidP="0052660A">
                            <w:pPr>
                              <w:pStyle w:val="Default"/>
                              <w:tabs>
                                <w:tab w:val="left" w:pos="1440"/>
                              </w:tabs>
                              <w:suppressAutoHyphens/>
                              <w:spacing w:line="192" w:lineRule="auto"/>
                              <w:jc w:val="center"/>
                              <w:outlineLvl w:val="0"/>
                              <w:rPr>
                                <w:sz w:val="20"/>
                                <w:szCs w:val="20"/>
                              </w:rPr>
                            </w:pPr>
                            <w:r>
                              <w:rPr>
                                <w:b/>
                                <w:bCs/>
                                <w:color w:val="FFFFFF"/>
                                <w:sz w:val="20"/>
                                <w:szCs w:val="20"/>
                              </w:rPr>
                              <w:t>If t</w:t>
                            </w:r>
                            <w:r w:rsidR="00AC6238" w:rsidRPr="000E14E6">
                              <w:rPr>
                                <w:b/>
                                <w:bCs/>
                                <w:color w:val="FFFFFF"/>
                                <w:sz w:val="20"/>
                                <w:szCs w:val="20"/>
                              </w:rPr>
                              <w:t>his many people</w:t>
                            </w:r>
                          </w:p>
                        </w:tc>
                        <w:tc>
                          <w:tcPr>
                            <w:tcW w:w="2693" w:type="dxa"/>
                            <w:tcBorders>
                              <w:top w:val="single" w:sz="8" w:space="0" w:color="FFFFFF"/>
                              <w:left w:val="single" w:sz="8" w:space="0" w:color="FFFFFF"/>
                              <w:bottom w:val="single" w:sz="24" w:space="0" w:color="FFFFFF"/>
                              <w:right w:val="single" w:sz="8" w:space="0" w:color="FFFFFF"/>
                            </w:tcBorders>
                            <w:shd w:val="clear" w:color="auto" w:fill="5B9BD5"/>
                            <w:tcMar>
                              <w:top w:w="40" w:type="dxa"/>
                              <w:left w:w="40" w:type="dxa"/>
                              <w:bottom w:w="40" w:type="dxa"/>
                              <w:right w:w="40" w:type="dxa"/>
                            </w:tcMar>
                            <w:vAlign w:val="center"/>
                          </w:tcPr>
                          <w:p w14:paraId="4F87981A" w14:textId="1CD9758A" w:rsidR="00AC6238" w:rsidRPr="000E14E6" w:rsidRDefault="008F2B57" w:rsidP="0052660A">
                            <w:pPr>
                              <w:pStyle w:val="Default"/>
                              <w:tabs>
                                <w:tab w:val="left" w:pos="1440"/>
                              </w:tabs>
                              <w:suppressAutoHyphens/>
                              <w:spacing w:before="20" w:after="20" w:line="192" w:lineRule="auto"/>
                              <w:jc w:val="center"/>
                              <w:outlineLvl w:val="0"/>
                              <w:rPr>
                                <w:sz w:val="20"/>
                                <w:szCs w:val="20"/>
                              </w:rPr>
                            </w:pPr>
                            <w:r>
                              <w:rPr>
                                <w:b/>
                                <w:bCs/>
                                <w:color w:val="FFFFFF"/>
                                <w:sz w:val="20"/>
                                <w:szCs w:val="20"/>
                              </w:rPr>
                              <w:t>Were to i</w:t>
                            </w:r>
                            <w:r w:rsidR="00AC6238" w:rsidRPr="000E14E6">
                              <w:rPr>
                                <w:b/>
                                <w:bCs/>
                                <w:color w:val="FFFFFF"/>
                                <w:sz w:val="20"/>
                                <w:szCs w:val="20"/>
                              </w:rPr>
                              <w:t xml:space="preserve">ncrease </w:t>
                            </w:r>
                            <w:r>
                              <w:rPr>
                                <w:b/>
                                <w:bCs/>
                                <w:color w:val="FFFFFF"/>
                                <w:sz w:val="20"/>
                                <w:szCs w:val="20"/>
                              </w:rPr>
                              <w:t xml:space="preserve">their </w:t>
                            </w:r>
                            <w:r w:rsidR="00D032FF">
                              <w:rPr>
                                <w:b/>
                                <w:bCs/>
                                <w:color w:val="FFFFFF"/>
                                <w:sz w:val="20"/>
                                <w:szCs w:val="20"/>
                              </w:rPr>
                              <w:t xml:space="preserve">monthly </w:t>
                            </w:r>
                            <w:r w:rsidR="00AC6238" w:rsidRPr="000E14E6">
                              <w:rPr>
                                <w:b/>
                                <w:bCs/>
                                <w:color w:val="FFFFFF"/>
                                <w:sz w:val="20"/>
                                <w:szCs w:val="20"/>
                              </w:rPr>
                              <w:t xml:space="preserve">giving </w:t>
                            </w:r>
                            <w:r w:rsidR="00FE4B35">
                              <w:rPr>
                                <w:b/>
                                <w:bCs/>
                                <w:color w:val="FFFFFF"/>
                                <w:sz w:val="20"/>
                                <w:szCs w:val="20"/>
                              </w:rPr>
                              <w:t>by</w:t>
                            </w:r>
                          </w:p>
                        </w:tc>
                        <w:tc>
                          <w:tcPr>
                            <w:tcW w:w="2410" w:type="dxa"/>
                            <w:tcBorders>
                              <w:top w:val="single" w:sz="8" w:space="0" w:color="FFFFFF"/>
                              <w:left w:val="single" w:sz="8" w:space="0" w:color="FFFFFF"/>
                              <w:bottom w:val="single" w:sz="24" w:space="0" w:color="FFFFFF"/>
                              <w:right w:val="single" w:sz="8" w:space="0" w:color="FFFFFF"/>
                            </w:tcBorders>
                            <w:shd w:val="clear" w:color="auto" w:fill="5B9BD5"/>
                            <w:tcMar>
                              <w:top w:w="40" w:type="dxa"/>
                              <w:left w:w="40" w:type="dxa"/>
                              <w:bottom w:w="40" w:type="dxa"/>
                              <w:right w:w="40" w:type="dxa"/>
                            </w:tcMar>
                            <w:vAlign w:val="center"/>
                          </w:tcPr>
                          <w:p w14:paraId="1FE3066C" w14:textId="1E281980" w:rsidR="00AC6238" w:rsidRPr="000E14E6" w:rsidRDefault="008F2B57" w:rsidP="0052660A">
                            <w:pPr>
                              <w:pStyle w:val="Default"/>
                              <w:tabs>
                                <w:tab w:val="left" w:pos="1440"/>
                              </w:tabs>
                              <w:suppressAutoHyphens/>
                              <w:spacing w:line="192" w:lineRule="auto"/>
                              <w:jc w:val="center"/>
                              <w:outlineLvl w:val="0"/>
                              <w:rPr>
                                <w:sz w:val="20"/>
                                <w:szCs w:val="20"/>
                              </w:rPr>
                            </w:pPr>
                            <w:r>
                              <w:rPr>
                                <w:b/>
                                <w:bCs/>
                                <w:color w:val="FFFFFF"/>
                                <w:sz w:val="20"/>
                                <w:szCs w:val="20"/>
                              </w:rPr>
                              <w:t>The</w:t>
                            </w:r>
                            <w:r w:rsidR="00AF5379">
                              <w:rPr>
                                <w:b/>
                                <w:bCs/>
                                <w:color w:val="FFFFFF"/>
                                <w:sz w:val="20"/>
                                <w:szCs w:val="20"/>
                              </w:rPr>
                              <w:t xml:space="preserve"> monthly </w:t>
                            </w:r>
                            <w:r>
                              <w:rPr>
                                <w:b/>
                                <w:bCs/>
                                <w:color w:val="FFFFFF"/>
                                <w:sz w:val="20"/>
                                <w:szCs w:val="20"/>
                              </w:rPr>
                              <w:t>benefit to St Peter</w:t>
                            </w:r>
                            <w:r w:rsidR="00595CD2">
                              <w:rPr>
                                <w:b/>
                                <w:bCs/>
                                <w:color w:val="FFFFFF"/>
                                <w:sz w:val="20"/>
                                <w:szCs w:val="20"/>
                              </w:rPr>
                              <w:t>’</w:t>
                            </w:r>
                            <w:r>
                              <w:rPr>
                                <w:b/>
                                <w:bCs/>
                                <w:color w:val="FFFFFF"/>
                                <w:sz w:val="20"/>
                                <w:szCs w:val="20"/>
                              </w:rPr>
                              <w:t>s would be this</w:t>
                            </w:r>
                          </w:p>
                        </w:tc>
                      </w:tr>
                      <w:tr w:rsidR="00AC6238" w:rsidRPr="00AC6238" w14:paraId="4D634AB0" w14:textId="77777777" w:rsidTr="00D032FF">
                        <w:tblPrEx>
                          <w:shd w:val="clear" w:color="auto" w:fill="D0DDEF"/>
                        </w:tblPrEx>
                        <w:trPr>
                          <w:trHeight w:val="394"/>
                        </w:trPr>
                        <w:tc>
                          <w:tcPr>
                            <w:tcW w:w="1823"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5FA0281A" w14:textId="14055778" w:rsidR="00CE2CA5" w:rsidRPr="009F2A47" w:rsidRDefault="00F33328" w:rsidP="00CE2CA5">
                            <w:pPr>
                              <w:pStyle w:val="Default"/>
                              <w:tabs>
                                <w:tab w:val="left" w:pos="1440"/>
                              </w:tabs>
                              <w:suppressAutoHyphens/>
                              <w:jc w:val="center"/>
                              <w:outlineLvl w:val="0"/>
                              <w:rPr>
                                <w:b/>
                                <w:bCs/>
                                <w:sz w:val="24"/>
                                <w:szCs w:val="24"/>
                              </w:rPr>
                            </w:pPr>
                            <w:r>
                              <w:rPr>
                                <w:b/>
                                <w:bCs/>
                                <w:sz w:val="24"/>
                                <w:szCs w:val="24"/>
                              </w:rPr>
                              <w:t>6</w:t>
                            </w:r>
                          </w:p>
                        </w:tc>
                        <w:tc>
                          <w:tcPr>
                            <w:tcW w:w="2693"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E2F60FD" w14:textId="151379A9" w:rsidR="00AC6238" w:rsidRPr="00AC6238" w:rsidRDefault="00595CD2"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2B6F28">
                              <w:rPr>
                                <w:b/>
                                <w:bCs/>
                                <w:sz w:val="24"/>
                                <w:szCs w:val="24"/>
                              </w:rPr>
                              <w:t>40</w:t>
                            </w:r>
                            <w:r w:rsidR="00AC6238" w:rsidRPr="00AC6238">
                              <w:rPr>
                                <w:b/>
                                <w:bCs/>
                                <w:sz w:val="24"/>
                                <w:szCs w:val="24"/>
                              </w:rPr>
                              <w:t>.00</w:t>
                            </w:r>
                            <w:r w:rsidR="00F33328">
                              <w:rPr>
                                <w:b/>
                                <w:bCs/>
                                <w:sz w:val="24"/>
                                <w:szCs w:val="24"/>
                              </w:rPr>
                              <w:t xml:space="preserve"> </w:t>
                            </w:r>
                            <w:r w:rsidR="00F33328" w:rsidRPr="00AF5379">
                              <w:rPr>
                                <w:sz w:val="20"/>
                                <w:szCs w:val="20"/>
                              </w:rPr>
                              <w:t>(or £10.00/week)</w:t>
                            </w:r>
                          </w:p>
                        </w:tc>
                        <w:tc>
                          <w:tcPr>
                            <w:tcW w:w="2410" w:type="dxa"/>
                            <w:tcBorders>
                              <w:top w:val="single" w:sz="24"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AA880D6" w14:textId="19361CB3" w:rsidR="00AC6238" w:rsidRPr="00AC6238" w:rsidRDefault="00AC6238" w:rsidP="0052660A">
                            <w:pPr>
                              <w:pStyle w:val="Default"/>
                              <w:tabs>
                                <w:tab w:val="left" w:pos="1440"/>
                              </w:tabs>
                              <w:suppressAutoHyphens/>
                              <w:jc w:val="center"/>
                              <w:outlineLvl w:val="0"/>
                              <w:rPr>
                                <w:sz w:val="24"/>
                                <w:szCs w:val="24"/>
                              </w:rPr>
                            </w:pPr>
                            <w:r w:rsidRPr="00AC6238">
                              <w:rPr>
                                <w:b/>
                                <w:bCs/>
                                <w:sz w:val="24"/>
                                <w:szCs w:val="24"/>
                              </w:rPr>
                              <w:t>£</w:t>
                            </w:r>
                            <w:r w:rsidR="00F33328">
                              <w:rPr>
                                <w:b/>
                                <w:bCs/>
                                <w:sz w:val="24"/>
                                <w:szCs w:val="24"/>
                              </w:rPr>
                              <w:t>2</w:t>
                            </w:r>
                            <w:r w:rsidR="002B6F28">
                              <w:rPr>
                                <w:b/>
                                <w:bCs/>
                                <w:sz w:val="24"/>
                                <w:szCs w:val="24"/>
                              </w:rPr>
                              <w:t>40</w:t>
                            </w:r>
                            <w:r w:rsidRPr="00AC6238">
                              <w:rPr>
                                <w:b/>
                                <w:bCs/>
                                <w:sz w:val="24"/>
                                <w:szCs w:val="24"/>
                              </w:rPr>
                              <w:t>.00</w:t>
                            </w:r>
                          </w:p>
                        </w:tc>
                      </w:tr>
                      <w:tr w:rsidR="00AC6238" w:rsidRPr="00AC6238" w14:paraId="261C8319" w14:textId="77777777" w:rsidTr="00D032FF">
                        <w:tblPrEx>
                          <w:shd w:val="clear" w:color="auto" w:fill="D0DDEF"/>
                        </w:tblPrEx>
                        <w:trPr>
                          <w:trHeight w:val="398"/>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5351D92" w14:textId="5BEBB0E9" w:rsidR="00AC6238" w:rsidRPr="009F2A47" w:rsidRDefault="00AC6238" w:rsidP="0052660A">
                            <w:pPr>
                              <w:pStyle w:val="Default"/>
                              <w:tabs>
                                <w:tab w:val="left" w:pos="1440"/>
                              </w:tabs>
                              <w:suppressAutoHyphens/>
                              <w:jc w:val="center"/>
                              <w:outlineLvl w:val="0"/>
                              <w:rPr>
                                <w:sz w:val="24"/>
                                <w:szCs w:val="24"/>
                              </w:rPr>
                            </w:pPr>
                            <w:r w:rsidRPr="009F2A47">
                              <w:rPr>
                                <w:b/>
                                <w:bCs/>
                                <w:sz w:val="24"/>
                                <w:szCs w:val="24"/>
                              </w:rPr>
                              <w:t>1</w:t>
                            </w:r>
                            <w:r w:rsidR="002B6F28">
                              <w:rPr>
                                <w:b/>
                                <w:bCs/>
                                <w:sz w:val="24"/>
                                <w:szCs w:val="24"/>
                              </w:rPr>
                              <w:t>2</w:t>
                            </w: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1BC6FDD" w14:textId="53670A51" w:rsidR="00AC6238" w:rsidRPr="00AC6238" w:rsidRDefault="00595CD2"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2B6F28">
                              <w:rPr>
                                <w:b/>
                                <w:bCs/>
                                <w:sz w:val="24"/>
                                <w:szCs w:val="24"/>
                              </w:rPr>
                              <w:t>30</w:t>
                            </w:r>
                            <w:r w:rsidR="00AC6238" w:rsidRPr="00AC6238">
                              <w:rPr>
                                <w:b/>
                                <w:bCs/>
                                <w:sz w:val="24"/>
                                <w:szCs w:val="24"/>
                              </w:rPr>
                              <w:t>.00</w:t>
                            </w:r>
                            <w:r w:rsidR="00F33328">
                              <w:rPr>
                                <w:b/>
                                <w:bCs/>
                                <w:sz w:val="24"/>
                                <w:szCs w:val="24"/>
                              </w:rPr>
                              <w:t xml:space="preserve"> </w:t>
                            </w:r>
                            <w:r w:rsidR="00F33328" w:rsidRPr="00AF5379">
                              <w:rPr>
                                <w:sz w:val="20"/>
                                <w:szCs w:val="20"/>
                              </w:rPr>
                              <w:t>(or £7.50/week)</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051C34A6" w14:textId="1C2885B7" w:rsidR="00AC6238" w:rsidRPr="00AC6238" w:rsidRDefault="00AC6238" w:rsidP="0052660A">
                            <w:pPr>
                              <w:pStyle w:val="Default"/>
                              <w:tabs>
                                <w:tab w:val="left" w:pos="1440"/>
                              </w:tabs>
                              <w:suppressAutoHyphens/>
                              <w:jc w:val="center"/>
                              <w:outlineLvl w:val="0"/>
                              <w:rPr>
                                <w:sz w:val="24"/>
                                <w:szCs w:val="24"/>
                              </w:rPr>
                            </w:pPr>
                            <w:r w:rsidRPr="00AC6238">
                              <w:rPr>
                                <w:b/>
                                <w:bCs/>
                                <w:sz w:val="24"/>
                                <w:szCs w:val="24"/>
                              </w:rPr>
                              <w:t>£</w:t>
                            </w:r>
                            <w:r w:rsidR="000D6EA0">
                              <w:rPr>
                                <w:b/>
                                <w:bCs/>
                                <w:sz w:val="24"/>
                                <w:szCs w:val="24"/>
                              </w:rPr>
                              <w:t>3</w:t>
                            </w:r>
                            <w:r w:rsidR="002B6F28">
                              <w:rPr>
                                <w:b/>
                                <w:bCs/>
                                <w:sz w:val="24"/>
                                <w:szCs w:val="24"/>
                              </w:rPr>
                              <w:t>6</w:t>
                            </w:r>
                            <w:r w:rsidR="00337DEB">
                              <w:rPr>
                                <w:b/>
                                <w:bCs/>
                                <w:sz w:val="24"/>
                                <w:szCs w:val="24"/>
                              </w:rPr>
                              <w:t>0</w:t>
                            </w:r>
                            <w:r w:rsidRPr="00AC6238">
                              <w:rPr>
                                <w:b/>
                                <w:bCs/>
                                <w:sz w:val="24"/>
                                <w:szCs w:val="24"/>
                              </w:rPr>
                              <w:t>.00</w:t>
                            </w:r>
                          </w:p>
                        </w:tc>
                      </w:tr>
                      <w:tr w:rsidR="00AC6238" w:rsidRPr="00AC6238" w14:paraId="37A299B3" w14:textId="77777777" w:rsidTr="00D032FF">
                        <w:tblPrEx>
                          <w:shd w:val="clear" w:color="auto" w:fill="D0DDEF"/>
                        </w:tblPrEx>
                        <w:trPr>
                          <w:trHeight w:val="404"/>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2EDE11CD" w14:textId="7B704F09" w:rsidR="00AC6238" w:rsidRPr="009F2A47" w:rsidRDefault="00337DEB" w:rsidP="0052660A">
                            <w:pPr>
                              <w:pStyle w:val="Default"/>
                              <w:tabs>
                                <w:tab w:val="left" w:pos="1440"/>
                              </w:tabs>
                              <w:suppressAutoHyphens/>
                              <w:jc w:val="center"/>
                              <w:outlineLvl w:val="0"/>
                              <w:rPr>
                                <w:sz w:val="24"/>
                                <w:szCs w:val="24"/>
                              </w:rPr>
                            </w:pPr>
                            <w:r>
                              <w:rPr>
                                <w:b/>
                                <w:bCs/>
                                <w:sz w:val="24"/>
                                <w:szCs w:val="24"/>
                              </w:rPr>
                              <w:t>2</w:t>
                            </w:r>
                            <w:r w:rsidR="00F33328">
                              <w:rPr>
                                <w:b/>
                                <w:bCs/>
                                <w:sz w:val="24"/>
                                <w:szCs w:val="24"/>
                              </w:rPr>
                              <w:t>0</w:t>
                            </w: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85DB666" w14:textId="2E943345" w:rsidR="00AC6238" w:rsidRPr="00AC6238" w:rsidRDefault="00595CD2"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2B6F28">
                              <w:rPr>
                                <w:b/>
                                <w:bCs/>
                                <w:sz w:val="24"/>
                                <w:szCs w:val="24"/>
                              </w:rPr>
                              <w:t>20</w:t>
                            </w:r>
                            <w:r w:rsidR="00AC6238" w:rsidRPr="00AC6238">
                              <w:rPr>
                                <w:b/>
                                <w:bCs/>
                                <w:sz w:val="24"/>
                                <w:szCs w:val="24"/>
                              </w:rPr>
                              <w:t>.</w:t>
                            </w:r>
                            <w:r w:rsidR="00D032FF">
                              <w:rPr>
                                <w:b/>
                                <w:bCs/>
                                <w:sz w:val="24"/>
                                <w:szCs w:val="24"/>
                              </w:rPr>
                              <w:t>0</w:t>
                            </w:r>
                            <w:r w:rsidR="00AC6238" w:rsidRPr="00AC6238">
                              <w:rPr>
                                <w:b/>
                                <w:bCs/>
                                <w:sz w:val="24"/>
                                <w:szCs w:val="24"/>
                              </w:rPr>
                              <w:t>0</w:t>
                            </w:r>
                            <w:r w:rsidR="00F33328">
                              <w:rPr>
                                <w:b/>
                                <w:bCs/>
                                <w:sz w:val="24"/>
                                <w:szCs w:val="24"/>
                              </w:rPr>
                              <w:t xml:space="preserve"> </w:t>
                            </w:r>
                            <w:r w:rsidR="00F33328" w:rsidRPr="00AF5379">
                              <w:rPr>
                                <w:sz w:val="20"/>
                                <w:szCs w:val="20"/>
                              </w:rPr>
                              <w:t>(or £5.00/week)</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5E2B211F" w14:textId="5800A4A3" w:rsidR="00AC6238" w:rsidRPr="00AC6238" w:rsidRDefault="00AC6238" w:rsidP="0052660A">
                            <w:pPr>
                              <w:pStyle w:val="Default"/>
                              <w:tabs>
                                <w:tab w:val="left" w:pos="1440"/>
                              </w:tabs>
                              <w:suppressAutoHyphens/>
                              <w:jc w:val="center"/>
                              <w:outlineLvl w:val="0"/>
                              <w:rPr>
                                <w:sz w:val="24"/>
                                <w:szCs w:val="24"/>
                              </w:rPr>
                            </w:pPr>
                            <w:r w:rsidRPr="00AC6238">
                              <w:rPr>
                                <w:b/>
                                <w:bCs/>
                                <w:sz w:val="24"/>
                                <w:szCs w:val="24"/>
                              </w:rPr>
                              <w:t>£</w:t>
                            </w:r>
                            <w:r w:rsidR="002B6F28">
                              <w:rPr>
                                <w:b/>
                                <w:bCs/>
                                <w:sz w:val="24"/>
                                <w:szCs w:val="24"/>
                              </w:rPr>
                              <w:t>4</w:t>
                            </w:r>
                            <w:r w:rsidR="00F33328">
                              <w:rPr>
                                <w:b/>
                                <w:bCs/>
                                <w:sz w:val="24"/>
                                <w:szCs w:val="24"/>
                              </w:rPr>
                              <w:t>0</w:t>
                            </w:r>
                            <w:r w:rsidR="00337DEB">
                              <w:rPr>
                                <w:b/>
                                <w:bCs/>
                                <w:sz w:val="24"/>
                                <w:szCs w:val="24"/>
                              </w:rPr>
                              <w:t>0</w:t>
                            </w:r>
                            <w:r w:rsidRPr="00AC6238">
                              <w:rPr>
                                <w:b/>
                                <w:bCs/>
                                <w:sz w:val="24"/>
                                <w:szCs w:val="24"/>
                              </w:rPr>
                              <w:t>.00</w:t>
                            </w:r>
                          </w:p>
                        </w:tc>
                      </w:tr>
                      <w:tr w:rsidR="00AC6238" w:rsidRPr="00AC6238" w14:paraId="265664AE" w14:textId="77777777" w:rsidTr="00D032FF">
                        <w:tblPrEx>
                          <w:shd w:val="clear" w:color="auto" w:fill="D0DDEF"/>
                        </w:tblPrEx>
                        <w:trPr>
                          <w:trHeight w:val="396"/>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3EF3008" w14:textId="008263C0" w:rsidR="00AC6238" w:rsidRPr="009F2A47" w:rsidRDefault="00BE392D" w:rsidP="0052660A">
                            <w:pPr>
                              <w:pStyle w:val="Default"/>
                              <w:tabs>
                                <w:tab w:val="left" w:pos="1440"/>
                              </w:tabs>
                              <w:suppressAutoHyphens/>
                              <w:jc w:val="center"/>
                              <w:outlineLvl w:val="0"/>
                              <w:rPr>
                                <w:sz w:val="24"/>
                                <w:szCs w:val="24"/>
                              </w:rPr>
                            </w:pPr>
                            <w:r w:rsidRPr="009F2A47">
                              <w:rPr>
                                <w:b/>
                                <w:bCs/>
                                <w:sz w:val="24"/>
                                <w:szCs w:val="24"/>
                              </w:rPr>
                              <w:t>1</w:t>
                            </w:r>
                            <w:r w:rsidR="002B6F28">
                              <w:rPr>
                                <w:b/>
                                <w:bCs/>
                                <w:sz w:val="24"/>
                                <w:szCs w:val="24"/>
                              </w:rPr>
                              <w:t>4</w:t>
                            </w: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A12921A" w14:textId="6C745450" w:rsidR="00AC6238" w:rsidRPr="00AC6238" w:rsidRDefault="00595CD2"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B24DEF">
                              <w:rPr>
                                <w:b/>
                                <w:bCs/>
                                <w:sz w:val="24"/>
                                <w:szCs w:val="24"/>
                              </w:rPr>
                              <w:t>1</w:t>
                            </w:r>
                            <w:r w:rsidR="009D46A1">
                              <w:rPr>
                                <w:b/>
                                <w:bCs/>
                                <w:sz w:val="24"/>
                                <w:szCs w:val="24"/>
                              </w:rPr>
                              <w:t>0</w:t>
                            </w:r>
                            <w:r w:rsidR="00AC6238" w:rsidRPr="00AC6238">
                              <w:rPr>
                                <w:b/>
                                <w:bCs/>
                                <w:sz w:val="24"/>
                                <w:szCs w:val="24"/>
                              </w:rPr>
                              <w:t>.00</w:t>
                            </w:r>
                            <w:r w:rsidR="00F33328">
                              <w:rPr>
                                <w:b/>
                                <w:bCs/>
                                <w:sz w:val="24"/>
                                <w:szCs w:val="24"/>
                              </w:rPr>
                              <w:t xml:space="preserve"> </w:t>
                            </w:r>
                            <w:r w:rsidR="00F33328" w:rsidRPr="00AF5379">
                              <w:rPr>
                                <w:sz w:val="20"/>
                                <w:szCs w:val="20"/>
                              </w:rPr>
                              <w:t>(or £2.50/week)</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57BB833" w14:textId="2A0016D0" w:rsidR="00AC6238" w:rsidRPr="00AC6238" w:rsidRDefault="00AC6238" w:rsidP="0052660A">
                            <w:pPr>
                              <w:pStyle w:val="Default"/>
                              <w:tabs>
                                <w:tab w:val="left" w:pos="1440"/>
                              </w:tabs>
                              <w:suppressAutoHyphens/>
                              <w:jc w:val="center"/>
                              <w:outlineLvl w:val="0"/>
                              <w:rPr>
                                <w:sz w:val="24"/>
                                <w:szCs w:val="24"/>
                              </w:rPr>
                            </w:pPr>
                            <w:r w:rsidRPr="00AC6238">
                              <w:rPr>
                                <w:b/>
                                <w:bCs/>
                                <w:sz w:val="24"/>
                                <w:szCs w:val="24"/>
                              </w:rPr>
                              <w:t>£</w:t>
                            </w:r>
                            <w:r w:rsidR="000D6EA0">
                              <w:rPr>
                                <w:b/>
                                <w:bCs/>
                                <w:sz w:val="24"/>
                                <w:szCs w:val="24"/>
                              </w:rPr>
                              <w:t>1</w:t>
                            </w:r>
                            <w:r w:rsidR="002B6F28">
                              <w:rPr>
                                <w:b/>
                                <w:bCs/>
                                <w:sz w:val="24"/>
                                <w:szCs w:val="24"/>
                              </w:rPr>
                              <w:t>4</w:t>
                            </w:r>
                            <w:r w:rsidR="000D6EA0">
                              <w:rPr>
                                <w:b/>
                                <w:bCs/>
                                <w:sz w:val="24"/>
                                <w:szCs w:val="24"/>
                              </w:rPr>
                              <w:t>0</w:t>
                            </w:r>
                            <w:r w:rsidRPr="00AC6238">
                              <w:rPr>
                                <w:b/>
                                <w:bCs/>
                                <w:sz w:val="24"/>
                                <w:szCs w:val="24"/>
                              </w:rPr>
                              <w:t>.00</w:t>
                            </w:r>
                          </w:p>
                        </w:tc>
                      </w:tr>
                      <w:tr w:rsidR="00AC6238" w:rsidRPr="00AC6238" w14:paraId="6CE9F352" w14:textId="77777777" w:rsidTr="00D032FF">
                        <w:tblPrEx>
                          <w:shd w:val="clear" w:color="auto" w:fill="D0DDEF"/>
                        </w:tblPrEx>
                        <w:trPr>
                          <w:trHeight w:val="416"/>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5B612D44" w14:textId="71E4A4AD" w:rsidR="00AC6238" w:rsidRPr="009F2A47" w:rsidRDefault="00BE392D" w:rsidP="0052660A">
                            <w:pPr>
                              <w:pStyle w:val="Default"/>
                              <w:tabs>
                                <w:tab w:val="left" w:pos="1440"/>
                              </w:tabs>
                              <w:suppressAutoHyphens/>
                              <w:jc w:val="center"/>
                              <w:outlineLvl w:val="0"/>
                              <w:rPr>
                                <w:sz w:val="24"/>
                                <w:szCs w:val="24"/>
                              </w:rPr>
                            </w:pPr>
                            <w:r w:rsidRPr="009F2A47">
                              <w:rPr>
                                <w:b/>
                                <w:bCs/>
                                <w:sz w:val="24"/>
                                <w:szCs w:val="24"/>
                              </w:rPr>
                              <w:t>1</w:t>
                            </w:r>
                            <w:r w:rsidR="002B6F28">
                              <w:rPr>
                                <w:b/>
                                <w:bCs/>
                                <w:sz w:val="24"/>
                                <w:szCs w:val="24"/>
                              </w:rPr>
                              <w:t>5</w:t>
                            </w: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A12838A" w14:textId="283B351C" w:rsidR="00AC6238" w:rsidRPr="00AC6238" w:rsidRDefault="00B24DEF" w:rsidP="00595CD2">
                            <w:pPr>
                              <w:pStyle w:val="Default"/>
                              <w:tabs>
                                <w:tab w:val="left" w:pos="1440"/>
                              </w:tabs>
                              <w:suppressAutoHyphens/>
                              <w:outlineLvl w:val="0"/>
                              <w:rPr>
                                <w:sz w:val="24"/>
                                <w:szCs w:val="24"/>
                              </w:rPr>
                            </w:pPr>
                            <w:r>
                              <w:rPr>
                                <w:b/>
                                <w:bCs/>
                                <w:sz w:val="24"/>
                                <w:szCs w:val="24"/>
                              </w:rPr>
                              <w:t xml:space="preserve">  </w:t>
                            </w:r>
                            <w:r w:rsidR="00AC6238" w:rsidRPr="00AC6238">
                              <w:rPr>
                                <w:b/>
                                <w:bCs/>
                                <w:sz w:val="24"/>
                                <w:szCs w:val="24"/>
                              </w:rPr>
                              <w:t>£</w:t>
                            </w:r>
                            <w:r w:rsidR="009F2A47">
                              <w:rPr>
                                <w:b/>
                                <w:bCs/>
                                <w:sz w:val="24"/>
                                <w:szCs w:val="24"/>
                              </w:rPr>
                              <w:t>5</w:t>
                            </w:r>
                            <w:r w:rsidR="00AC6238" w:rsidRPr="00AC6238">
                              <w:rPr>
                                <w:b/>
                                <w:bCs/>
                                <w:sz w:val="24"/>
                                <w:szCs w:val="24"/>
                              </w:rPr>
                              <w:t>.00</w:t>
                            </w:r>
                            <w:r w:rsidR="00F33328">
                              <w:rPr>
                                <w:b/>
                                <w:bCs/>
                                <w:sz w:val="24"/>
                                <w:szCs w:val="24"/>
                              </w:rPr>
                              <w:t xml:space="preserve"> </w:t>
                            </w:r>
                            <w:r w:rsidR="00595CD2">
                              <w:rPr>
                                <w:b/>
                                <w:bCs/>
                                <w:sz w:val="24"/>
                                <w:szCs w:val="24"/>
                              </w:rPr>
                              <w:t xml:space="preserve">  </w:t>
                            </w:r>
                            <w:r w:rsidR="00F33328" w:rsidRPr="00AF5379">
                              <w:rPr>
                                <w:sz w:val="20"/>
                                <w:szCs w:val="20"/>
                              </w:rPr>
                              <w:t>(or £1.25/week)</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34D05F1" w14:textId="53E88DAE" w:rsidR="00AC6238" w:rsidRPr="00AC6238" w:rsidRDefault="000D6EA0" w:rsidP="0052660A">
                            <w:pPr>
                              <w:pStyle w:val="Default"/>
                              <w:tabs>
                                <w:tab w:val="left" w:pos="1440"/>
                              </w:tabs>
                              <w:suppressAutoHyphens/>
                              <w:jc w:val="center"/>
                              <w:outlineLvl w:val="0"/>
                              <w:rPr>
                                <w:sz w:val="24"/>
                                <w:szCs w:val="24"/>
                              </w:rPr>
                            </w:pPr>
                            <w:r>
                              <w:rPr>
                                <w:b/>
                                <w:bCs/>
                                <w:sz w:val="24"/>
                                <w:szCs w:val="24"/>
                              </w:rPr>
                              <w:t xml:space="preserve">  </w:t>
                            </w:r>
                            <w:r w:rsidR="00AC6238" w:rsidRPr="00AC6238">
                              <w:rPr>
                                <w:b/>
                                <w:bCs/>
                                <w:sz w:val="24"/>
                                <w:szCs w:val="24"/>
                              </w:rPr>
                              <w:t>£</w:t>
                            </w:r>
                            <w:r w:rsidR="002B6F28">
                              <w:rPr>
                                <w:b/>
                                <w:bCs/>
                                <w:sz w:val="24"/>
                                <w:szCs w:val="24"/>
                              </w:rPr>
                              <w:t>7</w:t>
                            </w:r>
                            <w:r>
                              <w:rPr>
                                <w:b/>
                                <w:bCs/>
                                <w:sz w:val="24"/>
                                <w:szCs w:val="24"/>
                              </w:rPr>
                              <w:t>5</w:t>
                            </w:r>
                            <w:r w:rsidR="00AC6238" w:rsidRPr="00AC6238">
                              <w:rPr>
                                <w:b/>
                                <w:bCs/>
                                <w:sz w:val="24"/>
                                <w:szCs w:val="24"/>
                              </w:rPr>
                              <w:t>.00</w:t>
                            </w:r>
                          </w:p>
                        </w:tc>
                      </w:tr>
                      <w:tr w:rsidR="00AC6238" w:rsidRPr="00AC6238" w14:paraId="578AA99C" w14:textId="77777777" w:rsidTr="00D032FF">
                        <w:tblPrEx>
                          <w:shd w:val="clear" w:color="auto" w:fill="D0DDEF"/>
                        </w:tblPrEx>
                        <w:trPr>
                          <w:trHeight w:val="407"/>
                        </w:trPr>
                        <w:tc>
                          <w:tcPr>
                            <w:tcW w:w="4516" w:type="dxa"/>
                            <w:gridSpan w:val="2"/>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66288BE5" w14:textId="50C4CDD4" w:rsidR="00AC6238" w:rsidRPr="006746E3" w:rsidRDefault="00AC6238" w:rsidP="00CE2CA5">
                            <w:pPr>
                              <w:pStyle w:val="Default"/>
                              <w:tabs>
                                <w:tab w:val="left" w:pos="1440"/>
                                <w:tab w:val="left" w:pos="2880"/>
                              </w:tabs>
                              <w:suppressAutoHyphens/>
                              <w:outlineLvl w:val="0"/>
                            </w:pPr>
                            <w:r w:rsidRPr="006746E3">
                              <w:rPr>
                                <w:b/>
                                <w:bCs/>
                              </w:rPr>
                              <w:t>Total increased</w:t>
                            </w:r>
                            <w:r w:rsidR="00CE2CA5" w:rsidRPr="006746E3">
                              <w:rPr>
                                <w:b/>
                                <w:bCs/>
                              </w:rPr>
                              <w:t xml:space="preserve"> </w:t>
                            </w:r>
                            <w:r w:rsidR="007C0041" w:rsidRPr="006746E3">
                              <w:rPr>
                                <w:b/>
                                <w:bCs/>
                              </w:rPr>
                              <w:t>monthl</w:t>
                            </w:r>
                            <w:r w:rsidRPr="006746E3">
                              <w:rPr>
                                <w:b/>
                                <w:bCs/>
                              </w:rPr>
                              <w:t>y giving</w:t>
                            </w: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C8BBAD1" w14:textId="26B53FDE" w:rsidR="00AC6238" w:rsidRPr="00AC6238" w:rsidRDefault="00464651" w:rsidP="00464651">
                            <w:pPr>
                              <w:pStyle w:val="Default"/>
                              <w:tabs>
                                <w:tab w:val="left" w:pos="1440"/>
                              </w:tabs>
                              <w:suppressAutoHyphens/>
                              <w:outlineLvl w:val="0"/>
                              <w:rPr>
                                <w:sz w:val="24"/>
                                <w:szCs w:val="24"/>
                              </w:rPr>
                            </w:pPr>
                            <w:r>
                              <w:rPr>
                                <w:b/>
                                <w:bCs/>
                                <w:sz w:val="24"/>
                                <w:szCs w:val="24"/>
                              </w:rPr>
                              <w:t xml:space="preserve">        </w:t>
                            </w:r>
                            <w:r w:rsidR="00595CD2">
                              <w:rPr>
                                <w:b/>
                                <w:bCs/>
                                <w:sz w:val="24"/>
                                <w:szCs w:val="24"/>
                              </w:rPr>
                              <w:t xml:space="preserve"> </w:t>
                            </w:r>
                            <w:r w:rsidR="00AC6238" w:rsidRPr="00AC6238">
                              <w:rPr>
                                <w:b/>
                                <w:bCs/>
                                <w:sz w:val="24"/>
                                <w:szCs w:val="24"/>
                              </w:rPr>
                              <w:t>£</w:t>
                            </w:r>
                            <w:r w:rsidR="009D46A1">
                              <w:rPr>
                                <w:b/>
                                <w:bCs/>
                                <w:sz w:val="24"/>
                                <w:szCs w:val="24"/>
                              </w:rPr>
                              <w:t>1</w:t>
                            </w:r>
                            <w:r>
                              <w:rPr>
                                <w:b/>
                                <w:bCs/>
                                <w:sz w:val="24"/>
                                <w:szCs w:val="24"/>
                              </w:rPr>
                              <w:t>,</w:t>
                            </w:r>
                            <w:r w:rsidR="000D6EA0">
                              <w:rPr>
                                <w:b/>
                                <w:bCs/>
                                <w:sz w:val="24"/>
                                <w:szCs w:val="24"/>
                              </w:rPr>
                              <w:t>2</w:t>
                            </w:r>
                            <w:r w:rsidR="00337DEB">
                              <w:rPr>
                                <w:b/>
                                <w:bCs/>
                                <w:sz w:val="24"/>
                                <w:szCs w:val="24"/>
                              </w:rPr>
                              <w:t>15</w:t>
                            </w:r>
                            <w:r w:rsidR="00AC6238" w:rsidRPr="00AC6238">
                              <w:rPr>
                                <w:b/>
                                <w:bCs/>
                                <w:sz w:val="24"/>
                                <w:szCs w:val="24"/>
                              </w:rPr>
                              <w:t>.00</w:t>
                            </w:r>
                          </w:p>
                        </w:tc>
                      </w:tr>
                      <w:tr w:rsidR="00AC6238" w:rsidRPr="00AC6238" w14:paraId="08C56340" w14:textId="77777777" w:rsidTr="00D032FF">
                        <w:tblPrEx>
                          <w:shd w:val="clear" w:color="auto" w:fill="D0DDEF"/>
                        </w:tblPrEx>
                        <w:trPr>
                          <w:trHeight w:val="641"/>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7B20EB4D" w14:textId="77777777" w:rsidR="00AC6238" w:rsidRPr="00AC6238" w:rsidRDefault="00AC6238">
                            <w:pPr>
                              <w:pStyle w:val="Default"/>
                              <w:tabs>
                                <w:tab w:val="left" w:pos="1440"/>
                              </w:tabs>
                              <w:suppressAutoHyphens/>
                              <w:jc w:val="center"/>
                              <w:outlineLvl w:val="0"/>
                              <w:rPr>
                                <w:sz w:val="24"/>
                                <w:szCs w:val="24"/>
                              </w:rPr>
                            </w:pP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8EFEC66" w14:textId="77777777" w:rsidR="00AC6238" w:rsidRPr="00AC6238" w:rsidRDefault="00AC6238">
                            <w:pPr>
                              <w:pStyle w:val="Default"/>
                              <w:tabs>
                                <w:tab w:val="left" w:pos="1440"/>
                              </w:tabs>
                              <w:suppressAutoHyphens/>
                              <w:jc w:val="center"/>
                              <w:outlineLvl w:val="0"/>
                              <w:rPr>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674CCF9B" w14:textId="77777777" w:rsidR="00AC6238" w:rsidRPr="00AC6238" w:rsidRDefault="00AC6238">
                            <w:pPr>
                              <w:pStyle w:val="Default"/>
                              <w:tabs>
                                <w:tab w:val="left" w:pos="1440"/>
                              </w:tabs>
                              <w:suppressAutoHyphens/>
                              <w:jc w:val="center"/>
                              <w:outlineLvl w:val="0"/>
                              <w:rPr>
                                <w:sz w:val="24"/>
                                <w:szCs w:val="24"/>
                              </w:rPr>
                            </w:pPr>
                          </w:p>
                        </w:tc>
                      </w:tr>
                      <w:tr w:rsidR="00AC6238" w:rsidRPr="00AC6238" w14:paraId="665F2A18" w14:textId="77777777" w:rsidTr="00D032FF">
                        <w:tblPrEx>
                          <w:shd w:val="clear" w:color="auto" w:fill="D0DDEF"/>
                        </w:tblPrEx>
                        <w:trPr>
                          <w:trHeight w:val="641"/>
                        </w:trPr>
                        <w:tc>
                          <w:tcPr>
                            <w:tcW w:w="182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177D3DFB" w14:textId="77777777" w:rsidR="00AC6238" w:rsidRPr="00AC6238" w:rsidRDefault="00AC6238">
                            <w:pPr>
                              <w:pStyle w:val="Default"/>
                              <w:tabs>
                                <w:tab w:val="left" w:pos="1440"/>
                              </w:tabs>
                              <w:suppressAutoHyphens/>
                              <w:jc w:val="center"/>
                              <w:outlineLvl w:val="0"/>
                              <w:rPr>
                                <w:sz w:val="24"/>
                                <w:szCs w:val="24"/>
                              </w:rPr>
                            </w:pPr>
                          </w:p>
                        </w:tc>
                        <w:tc>
                          <w:tcPr>
                            <w:tcW w:w="2693"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3ABF94B6" w14:textId="77777777" w:rsidR="00AC6238" w:rsidRPr="00AC6238" w:rsidRDefault="00AC6238">
                            <w:pPr>
                              <w:pStyle w:val="Default"/>
                              <w:tabs>
                                <w:tab w:val="left" w:pos="1440"/>
                              </w:tabs>
                              <w:suppressAutoHyphens/>
                              <w:jc w:val="center"/>
                              <w:outlineLvl w:val="0"/>
                              <w:rPr>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62B8CB61" w14:textId="77777777" w:rsidR="00AC6238" w:rsidRPr="00AC6238" w:rsidRDefault="00AC6238">
                            <w:pPr>
                              <w:pStyle w:val="Default"/>
                              <w:tabs>
                                <w:tab w:val="left" w:pos="1440"/>
                              </w:tabs>
                              <w:suppressAutoHyphens/>
                              <w:jc w:val="center"/>
                              <w:outlineLvl w:val="0"/>
                              <w:rPr>
                                <w:sz w:val="24"/>
                                <w:szCs w:val="24"/>
                              </w:rPr>
                            </w:pPr>
                          </w:p>
                        </w:tc>
                      </w:tr>
                      <w:tr w:rsidR="00AC6238" w:rsidRPr="00AC6238" w14:paraId="100A0BB1" w14:textId="77777777" w:rsidTr="00D032FF">
                        <w:tblPrEx>
                          <w:shd w:val="clear" w:color="auto" w:fill="D0DDEF"/>
                        </w:tblPrEx>
                        <w:trPr>
                          <w:trHeight w:val="660"/>
                        </w:trPr>
                        <w:tc>
                          <w:tcPr>
                            <w:tcW w:w="4516" w:type="dxa"/>
                            <w:gridSpan w:val="2"/>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6BDEBD19" w14:textId="77777777" w:rsidR="00AC6238" w:rsidRPr="00AC6238" w:rsidRDefault="00AC6238">
                            <w:pPr>
                              <w:pStyle w:val="Default"/>
                              <w:tabs>
                                <w:tab w:val="left" w:pos="1440"/>
                                <w:tab w:val="left" w:pos="2880"/>
                              </w:tabs>
                              <w:suppressAutoHyphens/>
                              <w:jc w:val="center"/>
                              <w:outlineLvl w:val="0"/>
                              <w:rPr>
                                <w:sz w:val="24"/>
                                <w:szCs w:val="24"/>
                              </w:rPr>
                            </w:pPr>
                          </w:p>
                        </w:tc>
                        <w:tc>
                          <w:tcPr>
                            <w:tcW w:w="2410" w:type="dxa"/>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vAlign w:val="center"/>
                          </w:tcPr>
                          <w:p w14:paraId="5B0954E0" w14:textId="77777777" w:rsidR="00AC6238" w:rsidRPr="00AC6238" w:rsidRDefault="00AC6238">
                            <w:pPr>
                              <w:pStyle w:val="Default"/>
                              <w:tabs>
                                <w:tab w:val="left" w:pos="1440"/>
                              </w:tabs>
                              <w:suppressAutoHyphens/>
                              <w:jc w:val="center"/>
                              <w:outlineLvl w:val="0"/>
                              <w:rPr>
                                <w:sz w:val="24"/>
                                <w:szCs w:val="24"/>
                              </w:rPr>
                            </w:pPr>
                          </w:p>
                        </w:tc>
                      </w:tr>
                    </w:tbl>
                    <w:p w14:paraId="6C6F3182" w14:textId="77777777" w:rsidR="00AC6238" w:rsidRPr="00AC6238" w:rsidRDefault="00AC6238" w:rsidP="00AC6238"/>
                    <w:p w14:paraId="6D792AE6" w14:textId="77777777" w:rsidR="00CE2CA5" w:rsidRDefault="00CE2CA5"/>
                  </w:txbxContent>
                </v:textbox>
                <w10:wrap anchory="margin"/>
              </v:rect>
            </w:pict>
          </mc:Fallback>
        </mc:AlternateContent>
      </w:r>
    </w:p>
    <w:sectPr w:rsidR="0075749C" w:rsidRPr="00856943" w:rsidSect="00257A1F">
      <w:headerReference w:type="first" r:id="rId12"/>
      <w:pgSz w:w="16838" w:h="11906" w:orient="landscape" w:code="9"/>
      <w:pgMar w:top="567" w:right="720" w:bottom="227" w:left="720" w:header="454" w:footer="227" w:gutter="0"/>
      <w:cols w:num="2" w:space="144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D5A76" w14:textId="77777777" w:rsidR="00D86F0B" w:rsidRDefault="00D86F0B">
      <w:r>
        <w:separator/>
      </w:r>
    </w:p>
  </w:endnote>
  <w:endnote w:type="continuationSeparator" w:id="0">
    <w:p w14:paraId="3A12B29D" w14:textId="77777777" w:rsidR="00D86F0B" w:rsidRDefault="00D8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venir Next">
    <w:altName w:val="Arial"/>
    <w:charset w:val="00"/>
    <w:family w:val="swiss"/>
    <w:pitch w:val="variable"/>
    <w:sig w:usb0="8000002F" w:usb1="5000204A" w:usb2="00000000" w:usb3="00000000" w:csb0="0000009B"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C7DC6" w14:textId="77777777" w:rsidR="00D86F0B" w:rsidRDefault="00D86F0B">
      <w:r>
        <w:separator/>
      </w:r>
    </w:p>
  </w:footnote>
  <w:footnote w:type="continuationSeparator" w:id="0">
    <w:p w14:paraId="3FAFF087" w14:textId="77777777" w:rsidR="00D86F0B" w:rsidRDefault="00D8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694BC" w14:textId="17FD35FA" w:rsidR="00257A1F" w:rsidRDefault="00257A1F">
    <w:pPr>
      <w:pStyle w:val="Header"/>
    </w:pPr>
    <w:r>
      <w:rPr>
        <w:noProof/>
      </w:rPr>
      <w:drawing>
        <wp:anchor distT="0" distB="0" distL="114300" distR="114300" simplePos="0" relativeHeight="251659264" behindDoc="1" locked="0" layoutInCell="1" allowOverlap="1" wp14:anchorId="2D19A471" wp14:editId="6D97A9B6">
          <wp:simplePos x="0" y="0"/>
          <wp:positionH relativeFrom="column">
            <wp:posOffset>5387472</wp:posOffset>
          </wp:positionH>
          <wp:positionV relativeFrom="paragraph">
            <wp:posOffset>-77119</wp:posOffset>
          </wp:positionV>
          <wp:extent cx="2409825" cy="1343025"/>
          <wp:effectExtent l="0" t="0" r="0" b="0"/>
          <wp:wrapTight wrapText="bothSides">
            <wp:wrapPolygon edited="0">
              <wp:start x="3586" y="0"/>
              <wp:lineTo x="854" y="2145"/>
              <wp:lineTo x="0" y="3677"/>
              <wp:lineTo x="171" y="14706"/>
              <wp:lineTo x="1025" y="16238"/>
              <wp:lineTo x="171" y="16545"/>
              <wp:lineTo x="171" y="21140"/>
              <wp:lineTo x="11270" y="21140"/>
              <wp:lineTo x="11270" y="18383"/>
              <wp:lineTo x="10245" y="15319"/>
              <wp:lineTo x="14343" y="15013"/>
              <wp:lineTo x="14172" y="10417"/>
              <wp:lineTo x="19124" y="8579"/>
              <wp:lineTo x="18953" y="5515"/>
              <wp:lineTo x="20490" y="2757"/>
              <wp:lineTo x="19807" y="1838"/>
              <wp:lineTo x="13831" y="0"/>
              <wp:lineTo x="3586" y="0"/>
            </wp:wrapPolygon>
          </wp:wrapTight>
          <wp:docPr id="31" name="Picture 31"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31" name="Picture 31"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b="20454"/>
                  <a:stretch/>
                </pic:blipFill>
                <pic:spPr bwMode="auto">
                  <a:xfrm>
                    <a:off x="0" y="0"/>
                    <a:ext cx="2409825"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317F3"/>
    <w:multiLevelType w:val="hybridMultilevel"/>
    <w:tmpl w:val="001CA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B1F0A6A"/>
    <w:multiLevelType w:val="hybridMultilevel"/>
    <w:tmpl w:val="91F61BC4"/>
    <w:styleLink w:val="BulletBig"/>
    <w:lvl w:ilvl="0" w:tplc="891A4490">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CEF62B5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9E0CE1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F7948C5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749AAEE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971234A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67000210">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63E4ABF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D8B2A68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6675595E"/>
    <w:multiLevelType w:val="hybridMultilevel"/>
    <w:tmpl w:val="730A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5D39E6"/>
    <w:multiLevelType w:val="hybridMultilevel"/>
    <w:tmpl w:val="91F61BC4"/>
    <w:numStyleLink w:val="BulletBig"/>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FE"/>
    <w:rsid w:val="000051CA"/>
    <w:rsid w:val="00007608"/>
    <w:rsid w:val="0003485B"/>
    <w:rsid w:val="000738A5"/>
    <w:rsid w:val="000D6EA0"/>
    <w:rsid w:val="000E14E6"/>
    <w:rsid w:val="000F17C1"/>
    <w:rsid w:val="0010104F"/>
    <w:rsid w:val="00124F87"/>
    <w:rsid w:val="001277B2"/>
    <w:rsid w:val="00141FB9"/>
    <w:rsid w:val="001B0FCD"/>
    <w:rsid w:val="001B71F0"/>
    <w:rsid w:val="001D4E2F"/>
    <w:rsid w:val="0022603A"/>
    <w:rsid w:val="002319E0"/>
    <w:rsid w:val="00232ED2"/>
    <w:rsid w:val="00235C9E"/>
    <w:rsid w:val="00241120"/>
    <w:rsid w:val="00257A1F"/>
    <w:rsid w:val="00272846"/>
    <w:rsid w:val="002B23FF"/>
    <w:rsid w:val="002B6F28"/>
    <w:rsid w:val="002F0167"/>
    <w:rsid w:val="002F2755"/>
    <w:rsid w:val="002F7B28"/>
    <w:rsid w:val="003040F0"/>
    <w:rsid w:val="00317AFE"/>
    <w:rsid w:val="00334480"/>
    <w:rsid w:val="00337DEB"/>
    <w:rsid w:val="00352589"/>
    <w:rsid w:val="0038298C"/>
    <w:rsid w:val="003C2122"/>
    <w:rsid w:val="003D1ABF"/>
    <w:rsid w:val="003D65A3"/>
    <w:rsid w:val="003E1CE7"/>
    <w:rsid w:val="003E5031"/>
    <w:rsid w:val="004107B0"/>
    <w:rsid w:val="00422303"/>
    <w:rsid w:val="00430480"/>
    <w:rsid w:val="00464651"/>
    <w:rsid w:val="00482A85"/>
    <w:rsid w:val="00495B16"/>
    <w:rsid w:val="004A01F6"/>
    <w:rsid w:val="004D6E19"/>
    <w:rsid w:val="004E2672"/>
    <w:rsid w:val="004F2702"/>
    <w:rsid w:val="00501666"/>
    <w:rsid w:val="00515810"/>
    <w:rsid w:val="00536638"/>
    <w:rsid w:val="00561E5F"/>
    <w:rsid w:val="00566A57"/>
    <w:rsid w:val="0058061B"/>
    <w:rsid w:val="00584996"/>
    <w:rsid w:val="00590CA5"/>
    <w:rsid w:val="005913E4"/>
    <w:rsid w:val="00594F9D"/>
    <w:rsid w:val="00595CD2"/>
    <w:rsid w:val="005A2DB8"/>
    <w:rsid w:val="005D12F4"/>
    <w:rsid w:val="005E7261"/>
    <w:rsid w:val="006229FA"/>
    <w:rsid w:val="00627D99"/>
    <w:rsid w:val="00650DE4"/>
    <w:rsid w:val="00665DFD"/>
    <w:rsid w:val="00672823"/>
    <w:rsid w:val="006746E3"/>
    <w:rsid w:val="0069350B"/>
    <w:rsid w:val="006A474D"/>
    <w:rsid w:val="006D07DB"/>
    <w:rsid w:val="0072204B"/>
    <w:rsid w:val="0075749C"/>
    <w:rsid w:val="007647AA"/>
    <w:rsid w:val="00773178"/>
    <w:rsid w:val="007C0041"/>
    <w:rsid w:val="007D7515"/>
    <w:rsid w:val="008450BB"/>
    <w:rsid w:val="00856943"/>
    <w:rsid w:val="008C32B1"/>
    <w:rsid w:val="008C5A68"/>
    <w:rsid w:val="008C79C3"/>
    <w:rsid w:val="008D10CF"/>
    <w:rsid w:val="008D4C0B"/>
    <w:rsid w:val="008E0F9A"/>
    <w:rsid w:val="008F2B57"/>
    <w:rsid w:val="008F6BBE"/>
    <w:rsid w:val="009827A7"/>
    <w:rsid w:val="00987509"/>
    <w:rsid w:val="00991637"/>
    <w:rsid w:val="009B06B1"/>
    <w:rsid w:val="009B18C5"/>
    <w:rsid w:val="009B66A2"/>
    <w:rsid w:val="009C79CF"/>
    <w:rsid w:val="009D46A1"/>
    <w:rsid w:val="009F2A47"/>
    <w:rsid w:val="00A306D6"/>
    <w:rsid w:val="00A474D5"/>
    <w:rsid w:val="00A9169F"/>
    <w:rsid w:val="00A91A69"/>
    <w:rsid w:val="00A92DEC"/>
    <w:rsid w:val="00AA17A1"/>
    <w:rsid w:val="00AA4E71"/>
    <w:rsid w:val="00AC6238"/>
    <w:rsid w:val="00AF5379"/>
    <w:rsid w:val="00B101A8"/>
    <w:rsid w:val="00B11B0E"/>
    <w:rsid w:val="00B228F7"/>
    <w:rsid w:val="00B24538"/>
    <w:rsid w:val="00B24DEF"/>
    <w:rsid w:val="00B307D9"/>
    <w:rsid w:val="00B37392"/>
    <w:rsid w:val="00B64EBC"/>
    <w:rsid w:val="00B913DA"/>
    <w:rsid w:val="00BC50FC"/>
    <w:rsid w:val="00BE392D"/>
    <w:rsid w:val="00BF6A56"/>
    <w:rsid w:val="00BF7E43"/>
    <w:rsid w:val="00C072CA"/>
    <w:rsid w:val="00C10EA5"/>
    <w:rsid w:val="00C26582"/>
    <w:rsid w:val="00C50D3A"/>
    <w:rsid w:val="00C55F33"/>
    <w:rsid w:val="00C8604E"/>
    <w:rsid w:val="00CA2708"/>
    <w:rsid w:val="00CB2550"/>
    <w:rsid w:val="00CB2ACC"/>
    <w:rsid w:val="00CB628A"/>
    <w:rsid w:val="00CD4D70"/>
    <w:rsid w:val="00CE2CA5"/>
    <w:rsid w:val="00CF3271"/>
    <w:rsid w:val="00D032FF"/>
    <w:rsid w:val="00D13917"/>
    <w:rsid w:val="00D32C78"/>
    <w:rsid w:val="00D77858"/>
    <w:rsid w:val="00D86F0B"/>
    <w:rsid w:val="00DF2E61"/>
    <w:rsid w:val="00DF3A76"/>
    <w:rsid w:val="00DF7638"/>
    <w:rsid w:val="00E16C78"/>
    <w:rsid w:val="00E16D66"/>
    <w:rsid w:val="00E358AA"/>
    <w:rsid w:val="00E84020"/>
    <w:rsid w:val="00E963D2"/>
    <w:rsid w:val="00F33328"/>
    <w:rsid w:val="00F84176"/>
    <w:rsid w:val="00F96D65"/>
    <w:rsid w:val="00FB0100"/>
    <w:rsid w:val="00FB7C20"/>
    <w:rsid w:val="00FD1DE0"/>
    <w:rsid w:val="00FE4181"/>
    <w:rsid w:val="00FE4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9EE1D"/>
  <w15:docId w15:val="{28F99294-CC64-48B1-9C19-2C7D54896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cs="Arial Unicode MS"/>
      <w:color w:val="000000"/>
      <w:sz w:val="24"/>
      <w:szCs w:val="24"/>
      <w:u w:color="000000"/>
    </w:rPr>
  </w:style>
  <w:style w:type="paragraph" w:styleId="Heading2">
    <w:name w:val="heading 2"/>
    <w:basedOn w:val="Normal"/>
    <w:next w:val="Normal"/>
    <w:link w:val="Heading2Char"/>
    <w:uiPriority w:val="9"/>
    <w:unhideWhenUsed/>
    <w:qFormat/>
    <w:rsid w:val="000738A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basedOn w:val="Normal"/>
    <w:link w:val="HeaderChar"/>
    <w:uiPriority w:val="99"/>
    <w:unhideWhenUsed/>
    <w:rsid w:val="000738A5"/>
    <w:pPr>
      <w:tabs>
        <w:tab w:val="center" w:pos="4513"/>
        <w:tab w:val="right" w:pos="9026"/>
      </w:tabs>
    </w:pPr>
  </w:style>
  <w:style w:type="character" w:customStyle="1" w:styleId="HeaderChar">
    <w:name w:val="Header Char"/>
    <w:basedOn w:val="DefaultParagraphFont"/>
    <w:link w:val="Header"/>
    <w:uiPriority w:val="99"/>
    <w:rsid w:val="000738A5"/>
    <w:rPr>
      <w:rFonts w:cs="Arial Unicode MS"/>
      <w:color w:val="000000"/>
      <w:sz w:val="24"/>
      <w:szCs w:val="24"/>
      <w:u w:color="000000"/>
      <w:lang w:val="en-US"/>
    </w:rPr>
  </w:style>
  <w:style w:type="paragraph" w:styleId="Footer">
    <w:name w:val="footer"/>
    <w:basedOn w:val="Normal"/>
    <w:link w:val="FooterChar"/>
    <w:uiPriority w:val="99"/>
    <w:unhideWhenUsed/>
    <w:rsid w:val="000738A5"/>
    <w:pPr>
      <w:tabs>
        <w:tab w:val="center" w:pos="4513"/>
        <w:tab w:val="right" w:pos="9026"/>
      </w:tabs>
    </w:pPr>
  </w:style>
  <w:style w:type="character" w:customStyle="1" w:styleId="FooterChar">
    <w:name w:val="Footer Char"/>
    <w:basedOn w:val="DefaultParagraphFont"/>
    <w:link w:val="Footer"/>
    <w:uiPriority w:val="99"/>
    <w:rsid w:val="000738A5"/>
    <w:rPr>
      <w:rFonts w:cs="Arial Unicode MS"/>
      <w:color w:val="000000"/>
      <w:sz w:val="24"/>
      <w:szCs w:val="24"/>
      <w:u w:color="000000"/>
      <w:lang w:val="en-US"/>
    </w:rPr>
  </w:style>
  <w:style w:type="character" w:customStyle="1" w:styleId="Heading2Char">
    <w:name w:val="Heading 2 Char"/>
    <w:basedOn w:val="DefaultParagraphFont"/>
    <w:link w:val="Heading2"/>
    <w:uiPriority w:val="9"/>
    <w:rsid w:val="000738A5"/>
    <w:rPr>
      <w:rFonts w:asciiTheme="majorHAnsi" w:eastAsiaTheme="majorEastAsia" w:hAnsiTheme="majorHAnsi" w:cstheme="majorBidi"/>
      <w:color w:val="365F91" w:themeColor="accent1" w:themeShade="BF"/>
      <w:sz w:val="26"/>
      <w:szCs w:val="26"/>
      <w:u w:color="000000"/>
      <w:lang w:val="en-US"/>
    </w:rPr>
  </w:style>
  <w:style w:type="paragraph" w:styleId="NoSpacing">
    <w:name w:val="No Spacing"/>
    <w:uiPriority w:val="1"/>
    <w:qFormat/>
    <w:rsid w:val="000738A5"/>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232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ED2"/>
    <w:rPr>
      <w:rFonts w:ascii="Segoe UI" w:hAnsi="Segoe UI" w:cs="Segoe UI"/>
      <w:color w:val="000000"/>
      <w:sz w:val="18"/>
      <w:szCs w:val="18"/>
      <w:u w:color="000000"/>
      <w:lang w:val="en-US"/>
    </w:rPr>
  </w:style>
  <w:style w:type="paragraph" w:customStyle="1" w:styleId="Body">
    <w:name w:val="Body"/>
    <w:rsid w:val="008450BB"/>
    <w:pPr>
      <w:spacing w:after="100"/>
    </w:pPr>
    <w:rPr>
      <w:rFonts w:ascii="Avenir Next" w:hAnsi="Avenir Next" w:cs="Arial Unicode MS"/>
      <w:color w:val="000000"/>
      <w:sz w:val="22"/>
      <w:szCs w:val="22"/>
      <w:lang w:val="en-US"/>
    </w:rPr>
  </w:style>
  <w:style w:type="numbering" w:customStyle="1" w:styleId="BulletBig">
    <w:name w:val="Bullet Big"/>
    <w:rsid w:val="00CB2ACC"/>
    <w:pPr>
      <w:numPr>
        <w:numId w:val="1"/>
      </w:numPr>
    </w:pPr>
  </w:style>
  <w:style w:type="paragraph" w:customStyle="1" w:styleId="Default">
    <w:name w:val="Default"/>
    <w:rsid w:val="00AC6238"/>
    <w:rPr>
      <w:rFonts w:ascii="Helvetica" w:eastAsia="Helvetica" w:hAnsi="Helvetica" w:cs="Helvetica"/>
      <w:color w:val="000000"/>
      <w:sz w:val="22"/>
      <w:szCs w:val="22"/>
    </w:rPr>
  </w:style>
  <w:style w:type="paragraph" w:styleId="ListParagraph">
    <w:name w:val="List Paragraph"/>
    <w:basedOn w:val="Normal"/>
    <w:uiPriority w:val="34"/>
    <w:qFormat/>
    <w:rsid w:val="00141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parishgiving.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1" ma:contentTypeDescription="Create a new document." ma:contentTypeScope="" ma:versionID="8ba70b94bba1857c2365866eebd96d56">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a192fcacceba6bbac06954f9390820eb"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4b11bd-4c51-4d3b-9b1c-cce1110b133a}"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1945F-B99F-4B13-AC7D-AF47AFED931E}">
  <ds:schemaRefs>
    <ds:schemaRef ds:uri="http://schemas.microsoft.com/sharepoint/v3/contenttype/forms"/>
  </ds:schemaRefs>
</ds:datastoreItem>
</file>

<file path=customXml/itemProps2.xml><?xml version="1.0" encoding="utf-8"?>
<ds:datastoreItem xmlns:ds="http://schemas.openxmlformats.org/officeDocument/2006/customXml" ds:itemID="{48A12C26-3985-4B83-A9AE-43D879CA5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Cobham</dc:creator>
  <cp:lastModifiedBy>Helen Doyle</cp:lastModifiedBy>
  <cp:revision>2</cp:revision>
  <cp:lastPrinted>2022-09-22T09:17:00Z</cp:lastPrinted>
  <dcterms:created xsi:type="dcterms:W3CDTF">2023-10-23T10:42:00Z</dcterms:created>
  <dcterms:modified xsi:type="dcterms:W3CDTF">2023-10-23T10:42:00Z</dcterms:modified>
</cp:coreProperties>
</file>